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C4" w:rsidRPr="008C44C8" w:rsidRDefault="00AC42C4" w:rsidP="008C44C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C44C8">
        <w:rPr>
          <w:rFonts w:cs="Arial"/>
          <w:bCs/>
          <w:kern w:val="28"/>
          <w:sz w:val="28"/>
          <w:szCs w:val="32"/>
        </w:rPr>
        <w:t>ЖИЗДРИНСКОЕ</w:t>
      </w:r>
      <w:r w:rsidRPr="008C44C8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="008C44C8" w:rsidRPr="008C44C8">
        <w:rPr>
          <w:rFonts w:cs="Arial"/>
          <w:bCs/>
          <w:kern w:val="28"/>
          <w:sz w:val="28"/>
          <w:szCs w:val="32"/>
        </w:rPr>
        <w:br/>
      </w:r>
      <w:r w:rsidRPr="008C44C8">
        <w:rPr>
          <w:rFonts w:cs="Arial"/>
          <w:bCs/>
          <w:kern w:val="28"/>
          <w:sz w:val="28"/>
          <w:szCs w:val="32"/>
        </w:rPr>
        <w:t>МУНИЦИПАЛЬНОГО РАЙОНА</w:t>
      </w:r>
      <w:r w:rsidR="008C44C8" w:rsidRPr="008C44C8">
        <w:rPr>
          <w:rFonts w:cs="Arial"/>
          <w:bCs/>
          <w:kern w:val="28"/>
          <w:sz w:val="28"/>
          <w:szCs w:val="32"/>
        </w:rPr>
        <w:br/>
      </w:r>
      <w:r w:rsidRPr="008C44C8">
        <w:rPr>
          <w:rFonts w:cs="Arial"/>
          <w:bCs/>
          <w:kern w:val="28"/>
          <w:sz w:val="28"/>
          <w:szCs w:val="32"/>
        </w:rPr>
        <w:t>«ЖИЗДРИНСКИЙ РАЙОН» КАЛУЖСКОЙ ОБЛАСТИ</w:t>
      </w:r>
    </w:p>
    <w:p w:rsidR="00AC42C4" w:rsidRPr="008C44C8" w:rsidRDefault="00AC42C4" w:rsidP="008C44C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C42C4" w:rsidRPr="00AC42C4" w:rsidRDefault="00AC42C4" w:rsidP="008C44C8">
      <w:pPr>
        <w:spacing w:after="120"/>
        <w:ind w:firstLine="0"/>
        <w:jc w:val="center"/>
        <w:rPr>
          <w:rFonts w:cs="Arial"/>
        </w:rPr>
      </w:pPr>
      <w:r w:rsidRPr="008C44C8">
        <w:rPr>
          <w:rFonts w:cs="Arial"/>
          <w:bCs/>
          <w:kern w:val="28"/>
          <w:sz w:val="28"/>
          <w:szCs w:val="32"/>
        </w:rPr>
        <w:t>РЕШЕНИЕ</w:t>
      </w:r>
    </w:p>
    <w:p w:rsidR="008C44C8" w:rsidRDefault="008C44C8" w:rsidP="008C44C8">
      <w:pPr>
        <w:spacing w:after="120"/>
        <w:ind w:firstLine="0"/>
        <w:jc w:val="center"/>
        <w:rPr>
          <w:rFonts w:cs="Arial"/>
        </w:rPr>
      </w:pPr>
    </w:p>
    <w:p w:rsidR="00AC42C4" w:rsidRPr="00AC42C4" w:rsidRDefault="00AC42C4" w:rsidP="008C44C8">
      <w:pPr>
        <w:spacing w:after="120"/>
        <w:ind w:firstLine="0"/>
        <w:jc w:val="center"/>
        <w:rPr>
          <w:rFonts w:cs="Arial"/>
        </w:rPr>
      </w:pPr>
      <w:r w:rsidRPr="00AC42C4">
        <w:rPr>
          <w:rFonts w:cs="Arial"/>
        </w:rPr>
        <w:t>от 4 марта 2025 г.                                                                № 23</w:t>
      </w:r>
    </w:p>
    <w:p w:rsidR="00AC42C4" w:rsidRPr="00AC42C4" w:rsidRDefault="00AC42C4" w:rsidP="008C44C8">
      <w:pPr>
        <w:spacing w:after="120"/>
        <w:ind w:firstLine="0"/>
        <w:jc w:val="center"/>
        <w:rPr>
          <w:rFonts w:cs="Arial"/>
        </w:rPr>
      </w:pPr>
    </w:p>
    <w:p w:rsidR="00AC42C4" w:rsidRPr="00AC42C4" w:rsidRDefault="00AC42C4" w:rsidP="008C44C8">
      <w:pPr>
        <w:spacing w:after="120"/>
        <w:ind w:firstLine="0"/>
        <w:jc w:val="center"/>
        <w:rPr>
          <w:rFonts w:cs="Arial"/>
        </w:rPr>
      </w:pPr>
      <w:bookmarkStart w:id="0" w:name="_GoBack"/>
      <w:r w:rsidRPr="008C44C8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8C44C8">
        <w:rPr>
          <w:rFonts w:cs="Arial"/>
          <w:b/>
          <w:bCs/>
          <w:kern w:val="28"/>
          <w:sz w:val="32"/>
          <w:szCs w:val="32"/>
        </w:rPr>
        <w:t>утратившими</w:t>
      </w:r>
      <w:proofErr w:type="gramEnd"/>
      <w:r w:rsidRPr="008C44C8">
        <w:rPr>
          <w:rFonts w:cs="Arial"/>
          <w:b/>
          <w:bCs/>
          <w:kern w:val="28"/>
          <w:sz w:val="32"/>
          <w:szCs w:val="32"/>
        </w:rPr>
        <w:t xml:space="preserve"> силу некоторых решений Жиздринского Районного Собрания</w:t>
      </w:r>
      <w:bookmarkEnd w:id="0"/>
    </w:p>
    <w:p w:rsidR="00AC42C4" w:rsidRPr="00AC42C4" w:rsidRDefault="00AC42C4" w:rsidP="008C44C8">
      <w:pPr>
        <w:spacing w:after="120"/>
        <w:ind w:firstLine="0"/>
        <w:jc w:val="center"/>
        <w:rPr>
          <w:rFonts w:cs="Arial"/>
        </w:rPr>
      </w:pP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В целях </w:t>
      </w:r>
      <w:proofErr w:type="gramStart"/>
      <w:r w:rsidRPr="00AC42C4">
        <w:rPr>
          <w:rFonts w:cs="Arial"/>
        </w:rPr>
        <w:t>приведения правовой основы деятельности органов местного самоуправления муниципального</w:t>
      </w:r>
      <w:proofErr w:type="gramEnd"/>
      <w:r w:rsidRPr="00AC42C4">
        <w:rPr>
          <w:rFonts w:cs="Arial"/>
        </w:rPr>
        <w:t xml:space="preserve"> района «Жиздринский район» в соответствие с действующим законодательством, руководствуясь </w:t>
      </w:r>
      <w:r w:rsidRPr="001C1A00">
        <w:rPr>
          <w:rFonts w:cs="Arial"/>
        </w:rPr>
        <w:t>Уставом</w:t>
      </w:r>
      <w:r w:rsidRPr="00AC42C4">
        <w:rPr>
          <w:rFonts w:cs="Arial"/>
        </w:rPr>
        <w:t xml:space="preserve"> муниципального района «Жиздринский район», Жиздринское Районное Собрание</w:t>
      </w:r>
    </w:p>
    <w:p w:rsidR="00AC42C4" w:rsidRPr="008C44C8" w:rsidRDefault="00AC42C4" w:rsidP="008C44C8">
      <w:pPr>
        <w:spacing w:after="120"/>
        <w:ind w:firstLine="0"/>
        <w:rPr>
          <w:rFonts w:cs="Arial"/>
          <w:b/>
        </w:rPr>
      </w:pPr>
      <w:r w:rsidRPr="008C44C8">
        <w:rPr>
          <w:rFonts w:cs="Arial"/>
          <w:b/>
        </w:rPr>
        <w:t>РЕШИЛО: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>1. Признать утратившими силу следующие решения Жиздринского Районного Собрания: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1) от </w:t>
      </w:r>
      <w:r w:rsidRPr="001C1A00">
        <w:rPr>
          <w:rFonts w:cs="Arial"/>
        </w:rPr>
        <w:t>07.09.2005 № 3</w:t>
      </w:r>
      <w:r w:rsidRPr="00AC42C4">
        <w:rPr>
          <w:rFonts w:cs="Arial"/>
        </w:rPr>
        <w:t xml:space="preserve"> «О количестве членов конкурсной комиссии на замещение должности Главы администрации </w:t>
      </w:r>
      <w:proofErr w:type="gramStart"/>
      <w:r w:rsidRPr="00AC42C4">
        <w:rPr>
          <w:rFonts w:cs="Arial"/>
        </w:rPr>
        <w:t>муниципального</w:t>
      </w:r>
      <w:proofErr w:type="gramEnd"/>
      <w:r w:rsidRPr="00AC42C4">
        <w:rPr>
          <w:rFonts w:cs="Arial"/>
        </w:rPr>
        <w:t xml:space="preserve">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2) от </w:t>
      </w:r>
      <w:r w:rsidRPr="001C1A00">
        <w:rPr>
          <w:rFonts w:cs="Arial"/>
        </w:rPr>
        <w:t>07.09.2005 № 4</w:t>
      </w:r>
      <w:r w:rsidRPr="00AC42C4">
        <w:rPr>
          <w:rFonts w:cs="Arial"/>
        </w:rPr>
        <w:t xml:space="preserve"> «О регламенте по избранию Главы администрации муниципального района «Жиздринский район» из состава представительного органа»;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3) от </w:t>
      </w:r>
      <w:r w:rsidRPr="001C1A00">
        <w:rPr>
          <w:rFonts w:cs="Arial"/>
        </w:rPr>
        <w:t>07.09.2005 № 5</w:t>
      </w:r>
      <w:r w:rsidRPr="00AC42C4">
        <w:rPr>
          <w:rFonts w:cs="Arial"/>
        </w:rPr>
        <w:t xml:space="preserve"> «О структуре органов местного самоуправления муниципального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4) от </w:t>
      </w:r>
      <w:r w:rsidRPr="001C1A00">
        <w:rPr>
          <w:rFonts w:cs="Arial"/>
        </w:rPr>
        <w:t>16.10.2005 № 11</w:t>
      </w:r>
      <w:r w:rsidRPr="00AC42C4">
        <w:rPr>
          <w:rFonts w:cs="Arial"/>
        </w:rPr>
        <w:t xml:space="preserve"> «Об утверждении условий контракта (трудового договора) с Главой администрации муниципального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5) от </w:t>
      </w:r>
      <w:r w:rsidRPr="001C1A00">
        <w:rPr>
          <w:rFonts w:cs="Arial"/>
        </w:rPr>
        <w:t>16.11.2005 № 15</w:t>
      </w:r>
      <w:r w:rsidRPr="00AC42C4">
        <w:rPr>
          <w:rFonts w:cs="Arial"/>
        </w:rPr>
        <w:t xml:space="preserve"> «О должностной инструкции Главы администрации </w:t>
      </w:r>
      <w:proofErr w:type="gramStart"/>
      <w:r w:rsidRPr="00AC42C4">
        <w:rPr>
          <w:rFonts w:cs="Arial"/>
        </w:rPr>
        <w:t>муниципального</w:t>
      </w:r>
      <w:proofErr w:type="gramEnd"/>
      <w:r w:rsidRPr="00AC42C4">
        <w:rPr>
          <w:rFonts w:cs="Arial"/>
        </w:rPr>
        <w:t xml:space="preserve">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6) от </w:t>
      </w:r>
      <w:r w:rsidRPr="001C1A00">
        <w:rPr>
          <w:rFonts w:cs="Arial"/>
        </w:rPr>
        <w:t>16.11.2005 № 17</w:t>
      </w:r>
      <w:r w:rsidRPr="00AC42C4">
        <w:rPr>
          <w:rFonts w:cs="Arial"/>
        </w:rPr>
        <w:t xml:space="preserve"> «Об утверждении положения о порядке перечисления в местный бюджет части прибыли муниципальных унитарных предприятий»;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7) от </w:t>
      </w:r>
      <w:r w:rsidRPr="001C1A00">
        <w:rPr>
          <w:rFonts w:cs="Arial"/>
        </w:rPr>
        <w:t>23.01.2006 № 34</w:t>
      </w:r>
      <w:r w:rsidRPr="00AC42C4">
        <w:rPr>
          <w:rFonts w:cs="Arial"/>
        </w:rPr>
        <w:t xml:space="preserve"> «Об утверждении Положения об отделе по управлению муниципальным имуществом администрации (исполнительно-распорядительного органа) муниципального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8) от </w:t>
      </w:r>
      <w:r w:rsidRPr="001C1A00">
        <w:rPr>
          <w:rFonts w:cs="Arial"/>
        </w:rPr>
        <w:t>03.04.2006 № 59</w:t>
      </w:r>
      <w:r w:rsidRPr="00AC42C4">
        <w:rPr>
          <w:rFonts w:cs="Arial"/>
        </w:rPr>
        <w:t xml:space="preserve"> «Об утверждении «Положения о мерах социальной поддержки специалистов, работающих в сельской местности, а также специалистов, вышедших на пенсию»;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9) от </w:t>
      </w:r>
      <w:r w:rsidRPr="001C1A00">
        <w:rPr>
          <w:rFonts w:cs="Arial"/>
        </w:rPr>
        <w:t>03.04.2006 № 60</w:t>
      </w:r>
      <w:r w:rsidRPr="00AC42C4">
        <w:rPr>
          <w:rFonts w:cs="Arial"/>
        </w:rPr>
        <w:t xml:space="preserve"> «Об утверждении Положения «О районной межведомственной комиссии по подготовке и проведению оздоровительной кампании детей и подростков»;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lastRenderedPageBreak/>
        <w:t xml:space="preserve">10) от </w:t>
      </w:r>
      <w:r w:rsidRPr="001C1A00">
        <w:rPr>
          <w:rFonts w:cs="Arial"/>
        </w:rPr>
        <w:t>03.04.2006 № 61</w:t>
      </w:r>
      <w:r w:rsidRPr="00AC42C4">
        <w:rPr>
          <w:rFonts w:cs="Arial"/>
        </w:rPr>
        <w:t xml:space="preserve"> «Об утверждении Положения о муниципальных целевых программах»;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11) от </w:t>
      </w:r>
      <w:r w:rsidRPr="001C1A00">
        <w:rPr>
          <w:rFonts w:cs="Arial"/>
        </w:rPr>
        <w:t>17.05.2006 № 80</w:t>
      </w:r>
      <w:r w:rsidRPr="00AC42C4">
        <w:rPr>
          <w:rFonts w:cs="Arial"/>
        </w:rPr>
        <w:t xml:space="preserve"> «Об утверждении Положения о продаже на аукционе муниципального имущества муниципального района «Жиздринский район»;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>12)</w:t>
      </w:r>
      <w:r w:rsidR="008D612B">
        <w:rPr>
          <w:rFonts w:cs="Arial"/>
        </w:rPr>
        <w:t xml:space="preserve"> от </w:t>
      </w:r>
      <w:r w:rsidRPr="001C1A00">
        <w:rPr>
          <w:rFonts w:cs="Arial"/>
        </w:rPr>
        <w:t>18.09.2006 № 117</w:t>
      </w:r>
      <w:r w:rsidRPr="00AC42C4">
        <w:rPr>
          <w:rFonts w:cs="Arial"/>
        </w:rPr>
        <w:t xml:space="preserve"> «Об утверждении Положения о муниципальных целевых программах в новой редакции»;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13) от </w:t>
      </w:r>
      <w:r w:rsidRPr="001C1A00">
        <w:rPr>
          <w:rFonts w:cs="Arial"/>
        </w:rPr>
        <w:t>19.09.2006 № 122</w:t>
      </w:r>
      <w:r w:rsidRPr="00AC42C4">
        <w:rPr>
          <w:rFonts w:cs="Arial"/>
        </w:rPr>
        <w:t xml:space="preserve"> «О нормах предоставления земельных участков гражданам»;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14) от </w:t>
      </w:r>
      <w:r w:rsidRPr="001C1A00">
        <w:rPr>
          <w:rFonts w:cs="Arial"/>
        </w:rPr>
        <w:t>20.11.2006 № 135</w:t>
      </w:r>
      <w:r w:rsidRPr="00AC42C4">
        <w:rPr>
          <w:rFonts w:cs="Arial"/>
        </w:rPr>
        <w:t xml:space="preserve"> «О Порядке разработки и утверждения административных регламентов исполнения функций и административных регламентов предоставления услуг»;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15) от </w:t>
      </w:r>
      <w:r w:rsidRPr="001C1A00">
        <w:rPr>
          <w:rFonts w:cs="Arial"/>
        </w:rPr>
        <w:t>21.11.2006 № 142</w:t>
      </w:r>
      <w:r w:rsidRPr="00AC42C4">
        <w:rPr>
          <w:rFonts w:cs="Arial"/>
        </w:rPr>
        <w:t xml:space="preserve"> «Об утверждении Положения о районном фонде финансовой поддержки поселений»;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16) от </w:t>
      </w:r>
      <w:r w:rsidRPr="001C1A00">
        <w:rPr>
          <w:rFonts w:cs="Arial"/>
        </w:rPr>
        <w:t>27.12.2006 № 161</w:t>
      </w:r>
      <w:r w:rsidRPr="00AC42C4">
        <w:rPr>
          <w:rFonts w:cs="Arial"/>
        </w:rPr>
        <w:t xml:space="preserve"> «Об утверждении Порядка исчисления арендной платы за земельные участки на территории муниципального района «Жиздринский район» Калужской области»;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 xml:space="preserve">17) от </w:t>
      </w:r>
      <w:r w:rsidRPr="001C1A00">
        <w:rPr>
          <w:rFonts w:cs="Arial"/>
        </w:rPr>
        <w:t>27.12.2006 № 162</w:t>
      </w:r>
      <w:r w:rsidRPr="00AC42C4">
        <w:rPr>
          <w:rFonts w:cs="Arial"/>
        </w:rPr>
        <w:t xml:space="preserve"> «О ставках арендной платы за пользование объектами муниципального имущества».</w:t>
      </w:r>
    </w:p>
    <w:p w:rsidR="00AC42C4" w:rsidRPr="00AC42C4" w:rsidRDefault="00AC42C4" w:rsidP="008C44C8">
      <w:pPr>
        <w:spacing w:after="120"/>
        <w:rPr>
          <w:rFonts w:cs="Arial"/>
        </w:rPr>
      </w:pPr>
      <w:r w:rsidRPr="00AC42C4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AC42C4" w:rsidRPr="00AC42C4" w:rsidRDefault="00AC42C4" w:rsidP="008C44C8">
      <w:pPr>
        <w:spacing w:after="120"/>
        <w:rPr>
          <w:rFonts w:cs="Arial"/>
        </w:rPr>
      </w:pPr>
    </w:p>
    <w:p w:rsidR="00AC42C4" w:rsidRPr="00AC42C4" w:rsidRDefault="00AC42C4" w:rsidP="008C44C8">
      <w:pPr>
        <w:spacing w:after="120"/>
        <w:rPr>
          <w:rFonts w:cs="Arial"/>
        </w:rPr>
      </w:pPr>
    </w:p>
    <w:p w:rsidR="00AC42C4" w:rsidRPr="00AC42C4" w:rsidRDefault="00AC42C4" w:rsidP="008C44C8">
      <w:pPr>
        <w:spacing w:after="120"/>
        <w:rPr>
          <w:rFonts w:cs="Arial"/>
        </w:rPr>
      </w:pPr>
    </w:p>
    <w:p w:rsidR="008D612B" w:rsidRPr="008D612B" w:rsidRDefault="00AC42C4" w:rsidP="008D612B">
      <w:pPr>
        <w:spacing w:after="120"/>
        <w:jc w:val="right"/>
        <w:rPr>
          <w:rFonts w:cs="Arial"/>
          <w:b/>
        </w:rPr>
      </w:pPr>
      <w:r w:rsidRPr="008D612B">
        <w:rPr>
          <w:rFonts w:cs="Arial"/>
          <w:b/>
        </w:rPr>
        <w:t xml:space="preserve">Глава </w:t>
      </w:r>
      <w:proofErr w:type="gramStart"/>
      <w:r w:rsidRPr="008D612B">
        <w:rPr>
          <w:rFonts w:cs="Arial"/>
          <w:b/>
        </w:rPr>
        <w:t>муниципального</w:t>
      </w:r>
      <w:proofErr w:type="gramEnd"/>
      <w:r w:rsidRPr="008D612B">
        <w:rPr>
          <w:rFonts w:cs="Arial"/>
          <w:b/>
        </w:rPr>
        <w:t xml:space="preserve"> района</w:t>
      </w:r>
      <w:r w:rsidRPr="008D612B">
        <w:rPr>
          <w:rFonts w:cs="Arial"/>
          <w:b/>
        </w:rPr>
        <w:br/>
        <w:t>«Жиздринский район»</w:t>
      </w:r>
    </w:p>
    <w:p w:rsidR="00B45A74" w:rsidRPr="008D612B" w:rsidRDefault="00AC42C4" w:rsidP="008D612B">
      <w:pPr>
        <w:spacing w:after="120"/>
        <w:jc w:val="right"/>
        <w:rPr>
          <w:rFonts w:cs="Arial"/>
          <w:b/>
        </w:rPr>
      </w:pPr>
      <w:r w:rsidRPr="008D612B">
        <w:rPr>
          <w:rFonts w:cs="Arial"/>
          <w:b/>
        </w:rPr>
        <w:t>М.С. Куренкова</w:t>
      </w:r>
    </w:p>
    <w:sectPr w:rsidR="00B45A74" w:rsidRPr="008D612B" w:rsidSect="00AC42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C4"/>
    <w:rsid w:val="001440B8"/>
    <w:rsid w:val="001C1A00"/>
    <w:rsid w:val="00441E11"/>
    <w:rsid w:val="004D4769"/>
    <w:rsid w:val="00726FD8"/>
    <w:rsid w:val="00867ADB"/>
    <w:rsid w:val="008C44C8"/>
    <w:rsid w:val="008D612B"/>
    <w:rsid w:val="00AC42C4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44C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4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4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4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4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44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44C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44C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44C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C44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C44C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44C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C4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C44C8"/>
    <w:rPr>
      <w:color w:val="0000FF"/>
      <w:u w:val="none"/>
    </w:rPr>
  </w:style>
  <w:style w:type="paragraph" w:customStyle="1" w:styleId="Application">
    <w:name w:val="Application!Приложение"/>
    <w:rsid w:val="008C44C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44C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44C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44C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C44C8"/>
    <w:rPr>
      <w:sz w:val="28"/>
    </w:rPr>
  </w:style>
  <w:style w:type="character" w:styleId="a6">
    <w:name w:val="FollowedHyperlink"/>
    <w:basedOn w:val="a0"/>
    <w:uiPriority w:val="99"/>
    <w:semiHidden/>
    <w:unhideWhenUsed/>
    <w:rsid w:val="00144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44C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4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4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4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4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44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44C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44C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44C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C44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C44C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44C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C4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C44C8"/>
    <w:rPr>
      <w:color w:val="0000FF"/>
      <w:u w:val="none"/>
    </w:rPr>
  </w:style>
  <w:style w:type="paragraph" w:customStyle="1" w:styleId="Application">
    <w:name w:val="Application!Приложение"/>
    <w:rsid w:val="008C44C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44C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44C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44C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C44C8"/>
    <w:rPr>
      <w:sz w:val="28"/>
    </w:rPr>
  </w:style>
  <w:style w:type="character" w:styleId="a6">
    <w:name w:val="FollowedHyperlink"/>
    <w:basedOn w:val="a0"/>
    <w:uiPriority w:val="99"/>
    <w:semiHidden/>
    <w:unhideWhenUsed/>
    <w:rsid w:val="00144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2025-03-04T14:29:00Z</dcterms:created>
  <dcterms:modified xsi:type="dcterms:W3CDTF">2025-03-04T15:37:00Z</dcterms:modified>
</cp:coreProperties>
</file>