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BE" w:rsidRPr="008F2014" w:rsidRDefault="00146DBE" w:rsidP="008F201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F2014">
        <w:rPr>
          <w:rFonts w:cs="Arial"/>
          <w:bCs/>
          <w:kern w:val="28"/>
          <w:sz w:val="28"/>
          <w:szCs w:val="32"/>
        </w:rPr>
        <w:t xml:space="preserve">Администрация (исполнительно-распорядительный орган) </w:t>
      </w:r>
      <w:proofErr w:type="gramStart"/>
      <w:r w:rsidRPr="008F2014">
        <w:rPr>
          <w:rFonts w:cs="Arial"/>
          <w:bCs/>
          <w:kern w:val="28"/>
          <w:sz w:val="28"/>
          <w:szCs w:val="32"/>
        </w:rPr>
        <w:t>муниципального</w:t>
      </w:r>
      <w:proofErr w:type="gramEnd"/>
      <w:r w:rsidRPr="008F2014">
        <w:rPr>
          <w:rFonts w:cs="Arial"/>
          <w:bCs/>
          <w:kern w:val="28"/>
          <w:sz w:val="28"/>
          <w:szCs w:val="32"/>
        </w:rPr>
        <w:t xml:space="preserve"> района «Жиздринский район»</w:t>
      </w:r>
      <w:r w:rsidRPr="008F2014">
        <w:rPr>
          <w:rFonts w:cs="Arial"/>
          <w:bCs/>
          <w:kern w:val="28"/>
          <w:sz w:val="28"/>
          <w:szCs w:val="32"/>
        </w:rPr>
        <w:br/>
        <w:t>Калужской области</w:t>
      </w:r>
    </w:p>
    <w:p w:rsidR="00146DBE" w:rsidRPr="008F2014" w:rsidRDefault="00146DBE" w:rsidP="008F201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</w:p>
    <w:p w:rsidR="00146DBE" w:rsidRPr="008F2014" w:rsidRDefault="00146DBE" w:rsidP="008F2014">
      <w:pPr>
        <w:spacing w:after="120"/>
        <w:ind w:firstLine="0"/>
        <w:jc w:val="center"/>
        <w:rPr>
          <w:rFonts w:cs="Arial"/>
          <w:bCs/>
          <w:kern w:val="28"/>
          <w:sz w:val="28"/>
          <w:szCs w:val="32"/>
        </w:rPr>
      </w:pPr>
      <w:r w:rsidRPr="008F2014">
        <w:rPr>
          <w:rFonts w:cs="Arial"/>
          <w:bCs/>
          <w:kern w:val="28"/>
          <w:sz w:val="28"/>
          <w:szCs w:val="32"/>
        </w:rPr>
        <w:t>ПОСТАНОВЛЕНИЕ</w:t>
      </w:r>
    </w:p>
    <w:p w:rsidR="00146DBE" w:rsidRPr="008F2014" w:rsidRDefault="00146DBE" w:rsidP="008F2014">
      <w:pPr>
        <w:spacing w:after="120"/>
        <w:ind w:firstLine="0"/>
        <w:jc w:val="center"/>
        <w:rPr>
          <w:rFonts w:cs="Arial"/>
        </w:rPr>
      </w:pPr>
    </w:p>
    <w:p w:rsidR="00146DBE" w:rsidRPr="008F2014" w:rsidRDefault="00146DBE" w:rsidP="008F2014">
      <w:pPr>
        <w:spacing w:after="120"/>
        <w:ind w:firstLine="0"/>
        <w:jc w:val="center"/>
        <w:rPr>
          <w:rFonts w:cs="Arial"/>
        </w:rPr>
      </w:pPr>
      <w:r w:rsidRPr="008F2014">
        <w:rPr>
          <w:rFonts w:cs="Arial"/>
        </w:rPr>
        <w:t>от 20 ноября 2024 г.                                        № 572</w:t>
      </w:r>
    </w:p>
    <w:p w:rsidR="00146DBE" w:rsidRPr="008F2014" w:rsidRDefault="00146DBE" w:rsidP="008F2014">
      <w:pPr>
        <w:spacing w:after="120"/>
        <w:ind w:firstLine="0"/>
        <w:jc w:val="center"/>
        <w:rPr>
          <w:rFonts w:cs="Arial"/>
        </w:rPr>
      </w:pPr>
    </w:p>
    <w:p w:rsidR="00146DBE" w:rsidRPr="008F2014" w:rsidRDefault="00146DBE" w:rsidP="008F2014">
      <w:pPr>
        <w:spacing w:after="120"/>
        <w:ind w:firstLine="0"/>
        <w:jc w:val="center"/>
        <w:rPr>
          <w:rFonts w:cs="Arial"/>
          <w:bCs/>
          <w:kern w:val="28"/>
          <w:sz w:val="32"/>
          <w:szCs w:val="32"/>
        </w:rPr>
      </w:pPr>
      <w:r w:rsidRPr="008F2014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«Использование и охрана земель на территории </w:t>
      </w:r>
      <w:proofErr w:type="gramStart"/>
      <w:r w:rsidRPr="008F2014">
        <w:rPr>
          <w:rFonts w:cs="Arial"/>
          <w:b/>
          <w:bCs/>
          <w:kern w:val="28"/>
          <w:sz w:val="32"/>
          <w:szCs w:val="32"/>
        </w:rPr>
        <w:t>муниципального</w:t>
      </w:r>
      <w:proofErr w:type="gramEnd"/>
      <w:r w:rsidRPr="008F2014">
        <w:rPr>
          <w:rFonts w:cs="Arial"/>
          <w:b/>
          <w:bCs/>
          <w:kern w:val="28"/>
          <w:sz w:val="32"/>
          <w:szCs w:val="32"/>
        </w:rPr>
        <w:t xml:space="preserve"> района «Жиздринский район»</w:t>
      </w:r>
    </w:p>
    <w:p w:rsidR="008F2014" w:rsidRDefault="008F2014" w:rsidP="008F2014">
      <w:pPr>
        <w:spacing w:after="120"/>
        <w:ind w:firstLine="709"/>
        <w:rPr>
          <w:rFonts w:cs="Arial"/>
        </w:rPr>
      </w:pPr>
    </w:p>
    <w:p w:rsidR="00146DBE" w:rsidRPr="008F2014" w:rsidRDefault="00146DBE" w:rsidP="008F2014">
      <w:pPr>
        <w:spacing w:after="120"/>
        <w:ind w:firstLine="709"/>
        <w:rPr>
          <w:rFonts w:cs="Arial"/>
        </w:rPr>
      </w:pPr>
      <w:r w:rsidRPr="008F2014">
        <w:rPr>
          <w:rFonts w:cs="Arial"/>
        </w:rPr>
        <w:t xml:space="preserve">В соответствии со статьей 179 </w:t>
      </w:r>
      <w:hyperlink r:id="rId6" w:tooltip="Бюджетного кодекса РФ " w:history="1">
        <w:r w:rsidRPr="007776DE">
          <w:rPr>
            <w:rStyle w:val="a5"/>
            <w:rFonts w:cs="Arial"/>
          </w:rPr>
          <w:t>Бюджетного кодекса</w:t>
        </w:r>
      </w:hyperlink>
      <w:r w:rsidRPr="008F2014">
        <w:rPr>
          <w:rFonts w:cs="Arial"/>
        </w:rPr>
        <w:t xml:space="preserve"> Российской Федерации, статьей 11 </w:t>
      </w:r>
      <w:hyperlink r:id="rId7" w:tooltip="Земельного кодекса" w:history="1">
        <w:r w:rsidRPr="007776DE">
          <w:rPr>
            <w:rStyle w:val="a5"/>
            <w:rFonts w:cs="Arial"/>
          </w:rPr>
          <w:t>Земельного кодекса</w:t>
        </w:r>
      </w:hyperlink>
      <w:r w:rsidRPr="008F2014">
        <w:rPr>
          <w:rFonts w:cs="Arial"/>
        </w:rPr>
        <w:t xml:space="preserve"> Российской Федерации, руководствуясь Порядком принятия решения о разработке муниципальных программ муниципального района «Жиздринский район», их формирования, реализации и проведения оценки эффективности реализации, утвержденным постановлением администрации МР «Жиздринский район» от </w:t>
      </w:r>
      <w:hyperlink r:id="rId8" w:tgtFrame="Logical" w:history="1">
        <w:r w:rsidRPr="005A7509">
          <w:rPr>
            <w:rStyle w:val="a5"/>
            <w:rFonts w:cs="Arial"/>
          </w:rPr>
          <w:t>29.01.2024 № 45</w:t>
        </w:r>
      </w:hyperlink>
      <w:bookmarkStart w:id="0" w:name="_GoBack"/>
      <w:bookmarkEnd w:id="0"/>
      <w:r w:rsidRPr="008F2014">
        <w:rPr>
          <w:rFonts w:cs="Arial"/>
        </w:rPr>
        <w:t>,</w:t>
      </w:r>
    </w:p>
    <w:p w:rsidR="00146DBE" w:rsidRPr="008F2014" w:rsidRDefault="00146DBE" w:rsidP="008F2014">
      <w:pPr>
        <w:spacing w:after="120"/>
        <w:ind w:firstLine="0"/>
        <w:rPr>
          <w:rFonts w:cs="Arial"/>
          <w:b/>
        </w:rPr>
      </w:pPr>
      <w:r w:rsidRPr="008F2014">
        <w:rPr>
          <w:rFonts w:cs="Arial"/>
          <w:b/>
        </w:rPr>
        <w:t>ПОСТАНОВЛЯЮ:</w:t>
      </w:r>
    </w:p>
    <w:p w:rsidR="00146DBE" w:rsidRPr="008F2014" w:rsidRDefault="00146DBE" w:rsidP="008F2014">
      <w:pPr>
        <w:spacing w:after="120"/>
        <w:ind w:firstLine="709"/>
        <w:rPr>
          <w:rFonts w:cs="Arial"/>
        </w:rPr>
      </w:pPr>
      <w:r w:rsidRPr="008F2014">
        <w:rPr>
          <w:rFonts w:cs="Arial"/>
        </w:rPr>
        <w:t xml:space="preserve">1. Утвердить муниципальную программу «Использование и охрана земель на территории </w:t>
      </w:r>
      <w:proofErr w:type="gramStart"/>
      <w:r w:rsidRPr="008F2014">
        <w:rPr>
          <w:rFonts w:cs="Arial"/>
        </w:rPr>
        <w:t>муниципального</w:t>
      </w:r>
      <w:proofErr w:type="gramEnd"/>
      <w:r w:rsidRPr="008F2014">
        <w:rPr>
          <w:rFonts w:cs="Arial"/>
        </w:rPr>
        <w:t xml:space="preserve"> района «Жиздринский район».</w:t>
      </w:r>
    </w:p>
    <w:p w:rsidR="00146DBE" w:rsidRPr="008F2014" w:rsidRDefault="00146DBE" w:rsidP="008F2014">
      <w:pPr>
        <w:spacing w:after="120"/>
        <w:ind w:firstLine="709"/>
        <w:rPr>
          <w:rFonts w:cs="Arial"/>
        </w:rPr>
      </w:pPr>
      <w:r w:rsidRPr="008F2014">
        <w:rPr>
          <w:rFonts w:cs="Arial"/>
        </w:rPr>
        <w:t>2. Настоящее постановление вступает в силу после его официального опубликования (обнародования).</w:t>
      </w:r>
    </w:p>
    <w:p w:rsidR="00146DBE" w:rsidRPr="008F2014" w:rsidRDefault="00146DBE" w:rsidP="008F2014">
      <w:pPr>
        <w:spacing w:after="120"/>
        <w:ind w:firstLine="709"/>
        <w:rPr>
          <w:rFonts w:cs="Arial"/>
        </w:rPr>
      </w:pPr>
      <w:r w:rsidRPr="008F2014">
        <w:rPr>
          <w:rFonts w:cs="Arial"/>
        </w:rPr>
        <w:t xml:space="preserve">3. </w:t>
      </w:r>
      <w:proofErr w:type="gramStart"/>
      <w:r w:rsidRPr="008F2014">
        <w:rPr>
          <w:rFonts w:cs="Arial"/>
        </w:rPr>
        <w:t>Контроль за</w:t>
      </w:r>
      <w:proofErr w:type="gramEnd"/>
      <w:r w:rsidRPr="008F2014">
        <w:rPr>
          <w:rFonts w:cs="Arial"/>
        </w:rPr>
        <w:t xml:space="preserve"> исполнением настоящего постановления возложить на заместителя Главы администрации МР «Жиздринский район» по муниципальному хозяйству.</w:t>
      </w:r>
    </w:p>
    <w:p w:rsidR="00146DBE" w:rsidRPr="008F2014" w:rsidRDefault="00146DBE" w:rsidP="008F2014">
      <w:pPr>
        <w:spacing w:after="120"/>
        <w:ind w:firstLine="709"/>
        <w:rPr>
          <w:rFonts w:cs="Arial"/>
        </w:rPr>
      </w:pPr>
    </w:p>
    <w:p w:rsidR="00146DBE" w:rsidRPr="008F2014" w:rsidRDefault="00146DBE" w:rsidP="008F2014">
      <w:pPr>
        <w:spacing w:after="120"/>
        <w:ind w:firstLine="709"/>
        <w:rPr>
          <w:rFonts w:cs="Arial"/>
        </w:rPr>
      </w:pPr>
    </w:p>
    <w:p w:rsidR="00146DBE" w:rsidRPr="008F2014" w:rsidRDefault="00146DBE" w:rsidP="008F2014">
      <w:pPr>
        <w:spacing w:after="120"/>
        <w:ind w:firstLine="709"/>
        <w:rPr>
          <w:rFonts w:cs="Arial"/>
        </w:rPr>
      </w:pPr>
    </w:p>
    <w:p w:rsidR="008F2014" w:rsidRDefault="00146DBE" w:rsidP="008F2014">
      <w:pPr>
        <w:spacing w:after="120"/>
        <w:ind w:firstLine="709"/>
        <w:jc w:val="right"/>
        <w:rPr>
          <w:rFonts w:cs="Arial"/>
          <w:b/>
        </w:rPr>
      </w:pPr>
      <w:r w:rsidRPr="008F2014">
        <w:rPr>
          <w:rFonts w:cs="Arial"/>
          <w:b/>
        </w:rPr>
        <w:t>Глава администрации</w:t>
      </w:r>
      <w:r w:rsidRPr="008F2014">
        <w:rPr>
          <w:rFonts w:cs="Arial"/>
          <w:b/>
        </w:rPr>
        <w:br/>
        <w:t>МР «Жиздринский район»</w:t>
      </w:r>
    </w:p>
    <w:p w:rsidR="00146DBE" w:rsidRPr="008F2014" w:rsidRDefault="00146DBE" w:rsidP="008F2014">
      <w:pPr>
        <w:spacing w:after="120"/>
        <w:ind w:firstLine="709"/>
        <w:jc w:val="right"/>
        <w:rPr>
          <w:rFonts w:cs="Arial"/>
          <w:b/>
        </w:rPr>
      </w:pPr>
      <w:r w:rsidRPr="008F2014">
        <w:rPr>
          <w:rFonts w:cs="Arial"/>
          <w:b/>
        </w:rPr>
        <w:t>А.Е. Барыбин</w:t>
      </w:r>
    </w:p>
    <w:p w:rsidR="008F2014" w:rsidRDefault="008F2014" w:rsidP="008F2014">
      <w:pPr>
        <w:spacing w:after="120"/>
        <w:ind w:firstLine="709"/>
        <w:rPr>
          <w:rFonts w:cs="Arial"/>
        </w:rPr>
      </w:pPr>
    </w:p>
    <w:p w:rsidR="008F2014" w:rsidRDefault="008F2014" w:rsidP="008F2014">
      <w:pPr>
        <w:spacing w:after="120"/>
        <w:ind w:firstLine="709"/>
        <w:rPr>
          <w:rFonts w:cs="Arial"/>
        </w:rPr>
      </w:pPr>
    </w:p>
    <w:p w:rsidR="008F2014" w:rsidRDefault="008F2014" w:rsidP="008F2014">
      <w:pPr>
        <w:spacing w:after="120"/>
        <w:ind w:firstLine="709"/>
        <w:rPr>
          <w:rFonts w:cs="Arial"/>
        </w:rPr>
      </w:pPr>
    </w:p>
    <w:p w:rsidR="008F2014" w:rsidRDefault="008F2014" w:rsidP="008F2014">
      <w:pPr>
        <w:spacing w:after="120"/>
        <w:ind w:firstLine="709"/>
        <w:rPr>
          <w:rFonts w:cs="Arial"/>
        </w:rPr>
      </w:pPr>
    </w:p>
    <w:p w:rsidR="008F2014" w:rsidRDefault="008F2014" w:rsidP="008F2014">
      <w:pPr>
        <w:spacing w:after="120"/>
        <w:ind w:firstLine="709"/>
        <w:rPr>
          <w:rFonts w:cs="Arial"/>
        </w:rPr>
      </w:pPr>
    </w:p>
    <w:p w:rsidR="008F2014" w:rsidRDefault="008F2014" w:rsidP="008F2014">
      <w:pPr>
        <w:spacing w:after="120"/>
        <w:ind w:firstLine="709"/>
        <w:rPr>
          <w:rFonts w:cs="Arial"/>
        </w:rPr>
      </w:pPr>
    </w:p>
    <w:p w:rsidR="008F2014" w:rsidRDefault="008F2014" w:rsidP="008F2014">
      <w:pPr>
        <w:spacing w:after="120"/>
        <w:ind w:firstLine="709"/>
        <w:rPr>
          <w:rFonts w:cs="Arial"/>
        </w:rPr>
      </w:pPr>
    </w:p>
    <w:p w:rsidR="00146DBE" w:rsidRPr="008F2014" w:rsidRDefault="00146DBE" w:rsidP="008F2014">
      <w:pPr>
        <w:spacing w:after="12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 w:rsidRPr="008F2014">
        <w:rPr>
          <w:rFonts w:cs="Arial"/>
          <w:b/>
          <w:bCs/>
          <w:kern w:val="28"/>
          <w:sz w:val="32"/>
          <w:szCs w:val="32"/>
        </w:rPr>
        <w:lastRenderedPageBreak/>
        <w:t>Приложение</w:t>
      </w:r>
      <w:r w:rsidRPr="008F2014">
        <w:rPr>
          <w:rFonts w:cs="Arial"/>
          <w:b/>
          <w:bCs/>
          <w:kern w:val="28"/>
          <w:sz w:val="32"/>
          <w:szCs w:val="32"/>
        </w:rPr>
        <w:br/>
        <w:t>к постановлению</w:t>
      </w:r>
      <w:r w:rsidRPr="008F2014">
        <w:rPr>
          <w:rFonts w:cs="Arial"/>
          <w:b/>
          <w:bCs/>
          <w:kern w:val="28"/>
          <w:sz w:val="32"/>
          <w:szCs w:val="32"/>
        </w:rPr>
        <w:br/>
        <w:t>администрации МР</w:t>
      </w:r>
      <w:r w:rsidRPr="008F2014">
        <w:rPr>
          <w:rFonts w:cs="Arial"/>
          <w:b/>
          <w:bCs/>
          <w:kern w:val="28"/>
          <w:sz w:val="32"/>
          <w:szCs w:val="32"/>
        </w:rPr>
        <w:br/>
        <w:t>«Жиздринский район»</w:t>
      </w:r>
      <w:r w:rsidRPr="008F2014">
        <w:rPr>
          <w:rFonts w:cs="Arial"/>
          <w:b/>
          <w:bCs/>
          <w:kern w:val="28"/>
          <w:sz w:val="32"/>
          <w:szCs w:val="32"/>
        </w:rPr>
        <w:br/>
        <w:t>от 20 ноября 2024 г. № 572</w:t>
      </w:r>
    </w:p>
    <w:p w:rsidR="00146DBE" w:rsidRPr="008F2014" w:rsidRDefault="00146DBE" w:rsidP="008F2014">
      <w:pPr>
        <w:spacing w:after="120"/>
        <w:ind w:firstLine="709"/>
        <w:rPr>
          <w:rFonts w:cs="Arial"/>
        </w:rPr>
      </w:pPr>
    </w:p>
    <w:p w:rsidR="00146DBE" w:rsidRPr="008F2014" w:rsidRDefault="00146DBE" w:rsidP="008F2014">
      <w:pPr>
        <w:spacing w:after="12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8F2014">
        <w:rPr>
          <w:rFonts w:cs="Arial"/>
          <w:b/>
          <w:bCs/>
          <w:kern w:val="32"/>
          <w:sz w:val="32"/>
          <w:szCs w:val="32"/>
        </w:rPr>
        <w:t>МУНИЦИПАЛЬНАЯ ПРОГРАММА «ИСПОЛЬЗОВАНИЕ И ОХРАНА ЗЕМЕЛЬ НА ТЕРРИТОРИИ МУНИЦИПАЛЬНОГО РАЙОНА «ЖИЗДРИНСКИЙ РАЙОН»</w:t>
      </w:r>
    </w:p>
    <w:p w:rsidR="00146DBE" w:rsidRPr="008F2014" w:rsidRDefault="00146DBE" w:rsidP="008F2014">
      <w:pPr>
        <w:spacing w:after="120"/>
        <w:ind w:firstLine="709"/>
        <w:rPr>
          <w:rFonts w:cs="Arial"/>
        </w:rPr>
      </w:pPr>
    </w:p>
    <w:p w:rsidR="00146DBE" w:rsidRPr="008F2014" w:rsidRDefault="00146DBE" w:rsidP="008F2014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8F2014">
        <w:rPr>
          <w:rFonts w:cs="Arial"/>
          <w:b/>
          <w:bCs/>
          <w:iCs/>
          <w:sz w:val="30"/>
          <w:szCs w:val="28"/>
        </w:rPr>
        <w:t xml:space="preserve">Раздел </w:t>
      </w:r>
      <w:r w:rsidRPr="008F2014">
        <w:rPr>
          <w:rFonts w:cs="Arial"/>
          <w:b/>
          <w:bCs/>
          <w:iCs/>
          <w:sz w:val="30"/>
          <w:szCs w:val="28"/>
          <w:lang w:val="en-US"/>
        </w:rPr>
        <w:t>I</w:t>
      </w:r>
      <w:r w:rsidRPr="008F2014">
        <w:rPr>
          <w:rFonts w:cs="Arial"/>
          <w:b/>
          <w:bCs/>
          <w:iCs/>
          <w:sz w:val="30"/>
          <w:szCs w:val="28"/>
        </w:rPr>
        <w:t>. Паспорт муниципальной программы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599"/>
      </w:tblGrid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t>1. Ответственный исполнитель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Отдел сельского хозяйства и продовольствия администрации МР «Жиздринский район»</w:t>
            </w:r>
          </w:p>
        </w:tc>
      </w:tr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t>2. Соисполнители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нет</w:t>
            </w:r>
          </w:p>
        </w:tc>
      </w:tr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t>3. Участники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администрация СП «Село Совхоз «Коллективизатор»;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администрация СП «Деревня Акимовка»;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администрация СП «Деревня Младенск»;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администрация СП «Село Студенец»;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администрация СП «Село Овсорок»;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администрация СП «Село Огорь»</w:t>
            </w:r>
          </w:p>
        </w:tc>
      </w:tr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t>4. Подпрограммы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нет</w:t>
            </w:r>
          </w:p>
        </w:tc>
      </w:tr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t>5. Цели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Сохранение и реабилитация природы муниципального района для обеспечения здоровья и благоприятных условий жизнедеятельности населения</w:t>
            </w:r>
          </w:p>
        </w:tc>
      </w:tr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t>6. Задачи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Повышение эффективности использования и охраны земель на территории МР «Жиздринский район», в том числе: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1) рациональное использование земли;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 xml:space="preserve">2) </w:t>
            </w:r>
            <w:proofErr w:type="gramStart"/>
            <w:r w:rsidRPr="008F2014">
              <w:rPr>
                <w:rFonts w:cs="Arial"/>
              </w:rPr>
              <w:t>контроль за</w:t>
            </w:r>
            <w:proofErr w:type="gramEnd"/>
            <w:r w:rsidRPr="008F2014">
              <w:rPr>
                <w:rFonts w:cs="Arial"/>
              </w:rPr>
              <w:t xml:space="preserve"> использованием земли в соответствии с законодательством;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3) недопущение самовольного захвата земельных участков;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4) оптимизация деятельности в сфере обращения с отходами производства и потребления</w:t>
            </w:r>
          </w:p>
        </w:tc>
      </w:tr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lastRenderedPageBreak/>
              <w:t>7. Целевые индикаторы и показатели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1. Количество проведенных мероприятий по соблюдению земельного законодательства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2. Доля пашни, используемая в сельскохозяйственном обороте, в процентах от ее общего количества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3. Количество мероприятий, проведенных по ликвидации последствий загрязнения и захламления земель</w:t>
            </w:r>
          </w:p>
        </w:tc>
      </w:tr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t>8. Сроки и этапы реализации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2025 – 2027 в один этап</w:t>
            </w:r>
          </w:p>
        </w:tc>
      </w:tr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t>9. Объемы и источники финансирования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340</w:t>
            </w:r>
            <w:r w:rsidR="008F2014">
              <w:rPr>
                <w:rFonts w:cs="Arial"/>
              </w:rPr>
              <w:t>8739 рублей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Федеральный бюджет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>Областной бюджет</w:t>
            </w:r>
          </w:p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 xml:space="preserve">Бюджет </w:t>
            </w:r>
            <w:proofErr w:type="gramStart"/>
            <w:r w:rsidRPr="008F2014">
              <w:rPr>
                <w:rFonts w:cs="Arial"/>
              </w:rPr>
              <w:t>муниципального</w:t>
            </w:r>
            <w:proofErr w:type="gramEnd"/>
            <w:r w:rsidRPr="008F2014">
              <w:rPr>
                <w:rFonts w:cs="Arial"/>
              </w:rPr>
              <w:t xml:space="preserve"> района</w:t>
            </w:r>
          </w:p>
        </w:tc>
      </w:tr>
      <w:tr w:rsidR="00146DBE" w:rsidRPr="008F2014" w:rsidTr="008F2014">
        <w:trPr>
          <w:cantSplit/>
        </w:trPr>
        <w:tc>
          <w:tcPr>
            <w:tcW w:w="2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b/>
              </w:rPr>
            </w:pPr>
            <w:r w:rsidRPr="008F2014">
              <w:rPr>
                <w:rFonts w:cs="Arial"/>
                <w:b/>
              </w:rPr>
              <w:t>10. Ожидаемые результаты реализации муниципальной программы</w:t>
            </w:r>
          </w:p>
        </w:tc>
        <w:tc>
          <w:tcPr>
            <w:tcW w:w="6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8F2014" w:rsidRDefault="00146DBE" w:rsidP="008F2014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8F2014">
              <w:rPr>
                <w:rFonts w:cs="Arial"/>
              </w:rPr>
              <w:t xml:space="preserve"> Увеличение объемов использования земель сельскохозяйственного назначения до 68 %</w:t>
            </w:r>
          </w:p>
        </w:tc>
      </w:tr>
    </w:tbl>
    <w:p w:rsidR="00146DBE" w:rsidRPr="008F2014" w:rsidRDefault="00146DBE" w:rsidP="008F2014">
      <w:pPr>
        <w:autoSpaceDE w:val="0"/>
        <w:autoSpaceDN w:val="0"/>
        <w:adjustRightInd w:val="0"/>
        <w:spacing w:after="120"/>
        <w:ind w:firstLine="709"/>
        <w:rPr>
          <w:rFonts w:cs="Arial"/>
        </w:rPr>
      </w:pPr>
    </w:p>
    <w:p w:rsidR="00146DBE" w:rsidRPr="00512D06" w:rsidRDefault="00146DBE" w:rsidP="00512D06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512D06">
        <w:rPr>
          <w:rFonts w:cs="Arial"/>
          <w:b/>
          <w:bCs/>
          <w:iCs/>
          <w:sz w:val="30"/>
          <w:szCs w:val="28"/>
        </w:rPr>
        <w:t xml:space="preserve">Раздел </w:t>
      </w:r>
      <w:r w:rsidRPr="00512D06">
        <w:rPr>
          <w:rFonts w:cs="Arial"/>
          <w:b/>
          <w:bCs/>
          <w:iCs/>
          <w:sz w:val="30"/>
          <w:szCs w:val="28"/>
          <w:lang w:val="en-US"/>
        </w:rPr>
        <w:t>II</w:t>
      </w:r>
      <w:r w:rsidRPr="00512D06">
        <w:rPr>
          <w:rFonts w:cs="Arial"/>
          <w:b/>
          <w:bCs/>
          <w:iCs/>
          <w:sz w:val="30"/>
          <w:szCs w:val="28"/>
        </w:rPr>
        <w:t>. Общая характеристика сферы реализации муниципальной программы</w:t>
      </w:r>
    </w:p>
    <w:p w:rsidR="00146DBE" w:rsidRPr="00512D06" w:rsidRDefault="00146DBE" w:rsidP="00512D06">
      <w:pPr>
        <w:spacing w:after="120"/>
        <w:ind w:firstLine="709"/>
      </w:pPr>
      <w:r w:rsidRPr="00512D06"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46DBE" w:rsidRPr="00512D06" w:rsidRDefault="00146DBE" w:rsidP="00512D06">
      <w:pPr>
        <w:spacing w:after="120"/>
        <w:ind w:firstLine="709"/>
      </w:pPr>
      <w:r w:rsidRPr="00512D06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46DBE" w:rsidRPr="00512D06" w:rsidRDefault="00146DBE" w:rsidP="00512D06">
      <w:pPr>
        <w:spacing w:after="120"/>
        <w:ind w:firstLine="709"/>
      </w:pPr>
      <w:r w:rsidRPr="00512D06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512D06">
        <w:t>задачи обеспечения условий устойчивого развития поселения</w:t>
      </w:r>
      <w:proofErr w:type="gramEnd"/>
      <w:r w:rsidRPr="00512D06">
        <w:t>.</w:t>
      </w:r>
    </w:p>
    <w:p w:rsidR="00146DBE" w:rsidRPr="00512D06" w:rsidRDefault="00146DBE" w:rsidP="00512D06">
      <w:pPr>
        <w:spacing w:after="120"/>
        <w:ind w:firstLine="709"/>
      </w:pPr>
      <w:r w:rsidRPr="00512D06">
        <w:lastRenderedPageBreak/>
        <w:t>Приоритеты муниципальной политики определены в Земельном кодексе Российской Федерации, а также в Законе Калужской области от 28.02.2011 № 121-ОЗ «О реализации отдельных правоотношений, связанных с охраной окружающей среды, на территории Калужской области».</w:t>
      </w:r>
    </w:p>
    <w:p w:rsidR="00146DBE" w:rsidRPr="00512D06" w:rsidRDefault="00146DBE" w:rsidP="00512D06">
      <w:pPr>
        <w:spacing w:after="120"/>
        <w:ind w:firstLine="709"/>
      </w:pPr>
      <w:proofErr w:type="gramStart"/>
      <w:r w:rsidRPr="00512D06">
        <w:t>Муниципальная программа «Использование и охрана земель на территории муниципального района «Жиздринский район»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proofErr w:type="gramEnd"/>
    </w:p>
    <w:p w:rsidR="00146DBE" w:rsidRPr="00512D06" w:rsidRDefault="00146DBE" w:rsidP="00512D06">
      <w:pPr>
        <w:spacing w:after="120"/>
        <w:ind w:firstLine="709"/>
      </w:pPr>
      <w:r w:rsidRPr="00512D06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146DBE" w:rsidRPr="00512D06" w:rsidRDefault="00146DBE" w:rsidP="00512D06">
      <w:pPr>
        <w:spacing w:after="120"/>
        <w:ind w:firstLine="709"/>
      </w:pPr>
      <w:r w:rsidRPr="00512D06">
        <w:t>Охрана земель только тогда может быть эффективной, когда обеспечивается рациональное землепользование.</w:t>
      </w:r>
    </w:p>
    <w:p w:rsidR="00146DBE" w:rsidRDefault="00146DBE" w:rsidP="008F2014">
      <w:pPr>
        <w:spacing w:after="120"/>
        <w:ind w:firstLine="709"/>
        <w:rPr>
          <w:rFonts w:cs="Arial"/>
        </w:rPr>
      </w:pPr>
      <w:r w:rsidRPr="008F2014">
        <w:rPr>
          <w:rFonts w:cs="Arial"/>
        </w:rPr>
        <w:t>Проблемы устойчивого социально-экономического развития Жиздринского района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сельских поселений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A02F6" w:rsidRPr="008F2014" w:rsidRDefault="00AA02F6" w:rsidP="008F2014">
      <w:pPr>
        <w:spacing w:after="120"/>
        <w:ind w:firstLine="709"/>
        <w:rPr>
          <w:rFonts w:cs="Arial"/>
        </w:rPr>
      </w:pPr>
    </w:p>
    <w:p w:rsidR="00146DBE" w:rsidRDefault="00146DBE" w:rsidP="004D6713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4D6713">
        <w:rPr>
          <w:rFonts w:cs="Arial"/>
          <w:b/>
          <w:bCs/>
          <w:iCs/>
          <w:sz w:val="30"/>
          <w:szCs w:val="28"/>
        </w:rPr>
        <w:t xml:space="preserve">Раздел </w:t>
      </w:r>
      <w:r w:rsidRPr="004D6713">
        <w:rPr>
          <w:rFonts w:cs="Arial"/>
          <w:b/>
          <w:bCs/>
          <w:iCs/>
          <w:sz w:val="30"/>
          <w:szCs w:val="28"/>
          <w:lang w:val="en-US"/>
        </w:rPr>
        <w:t>III</w:t>
      </w:r>
      <w:r w:rsidRPr="004D6713">
        <w:rPr>
          <w:rFonts w:cs="Arial"/>
          <w:b/>
          <w:bCs/>
          <w:iCs/>
          <w:sz w:val="30"/>
          <w:szCs w:val="28"/>
        </w:rPr>
        <w:t>. Сведения об индикаторах муниципальной программы и их значениях</w:t>
      </w:r>
    </w:p>
    <w:p w:rsidR="00AA02F6" w:rsidRPr="004D6713" w:rsidRDefault="00AA02F6" w:rsidP="004D6713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3"/>
        <w:gridCol w:w="2762"/>
        <w:gridCol w:w="607"/>
        <w:gridCol w:w="2146"/>
        <w:gridCol w:w="1861"/>
        <w:gridCol w:w="641"/>
        <w:gridCol w:w="641"/>
        <w:gridCol w:w="641"/>
      </w:tblGrid>
      <w:tr w:rsidR="00146DBE" w:rsidRPr="00AA02F6" w:rsidTr="00146DBE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 xml:space="preserve">№ </w:t>
            </w:r>
            <w:proofErr w:type="gramStart"/>
            <w:r w:rsidRPr="00AA02F6">
              <w:rPr>
                <w:sz w:val="22"/>
                <w:szCs w:val="22"/>
              </w:rPr>
              <w:t>п</w:t>
            </w:r>
            <w:proofErr w:type="gramEnd"/>
            <w:r w:rsidRPr="00AA02F6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Наименование индикатора (показателя)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Значение по годам</w:t>
            </w:r>
          </w:p>
        </w:tc>
      </w:tr>
      <w:tr w:rsidR="00146DBE" w:rsidRPr="00AA02F6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Год разработки муниципальной программы (оценка)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реализации муниципальной программы</w:t>
            </w:r>
          </w:p>
        </w:tc>
      </w:tr>
      <w:tr w:rsidR="00146DBE" w:rsidRPr="00AA02F6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2027</w:t>
            </w:r>
          </w:p>
        </w:tc>
      </w:tr>
      <w:tr w:rsidR="00146DBE" w:rsidRPr="00AA02F6" w:rsidTr="00146DBE">
        <w:trPr>
          <w:cantSplit/>
        </w:trPr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 xml:space="preserve">Использование и охрана земель на территории </w:t>
            </w:r>
            <w:proofErr w:type="gramStart"/>
            <w:r w:rsidRPr="00AA02F6">
              <w:rPr>
                <w:sz w:val="22"/>
                <w:szCs w:val="22"/>
              </w:rPr>
              <w:t>муниципального</w:t>
            </w:r>
            <w:proofErr w:type="gramEnd"/>
            <w:r w:rsidRPr="00AA02F6">
              <w:rPr>
                <w:sz w:val="22"/>
                <w:szCs w:val="22"/>
              </w:rPr>
              <w:t xml:space="preserve"> района «Жиздринский район»</w:t>
            </w:r>
          </w:p>
        </w:tc>
      </w:tr>
      <w:tr w:rsidR="00146DBE" w:rsidRPr="00AA02F6" w:rsidTr="00146DBE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Количество проведенных мероприятий по соблюдению земельного законодательства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80</w:t>
            </w:r>
          </w:p>
        </w:tc>
      </w:tr>
      <w:tr w:rsidR="00146DBE" w:rsidRPr="00AA02F6" w:rsidTr="00146DBE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Доля пашни, используемая в сельскохозяйственном обороте, в процентах от ее общего количества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68</w:t>
            </w:r>
          </w:p>
        </w:tc>
      </w:tr>
      <w:tr w:rsidR="00146DBE" w:rsidRPr="00AA02F6" w:rsidTr="00146DBE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Количество мероприятий, проведенных по ликвидации последствий загрязнения и захламления земель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Ед.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0</w:t>
            </w:r>
          </w:p>
        </w:tc>
      </w:tr>
    </w:tbl>
    <w:p w:rsidR="00146DBE" w:rsidRPr="008F2014" w:rsidRDefault="00146DBE" w:rsidP="008F2014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</w:p>
    <w:p w:rsidR="00146DBE" w:rsidRDefault="00146DBE" w:rsidP="004D6713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4D6713">
        <w:rPr>
          <w:rFonts w:cs="Arial"/>
          <w:b/>
          <w:bCs/>
          <w:iCs/>
          <w:sz w:val="30"/>
          <w:szCs w:val="28"/>
        </w:rPr>
        <w:t xml:space="preserve">Раздел </w:t>
      </w:r>
      <w:r w:rsidRPr="004D6713">
        <w:rPr>
          <w:rFonts w:cs="Arial"/>
          <w:b/>
          <w:bCs/>
          <w:iCs/>
          <w:sz w:val="30"/>
          <w:szCs w:val="28"/>
          <w:lang w:val="en-US"/>
        </w:rPr>
        <w:t>IV</w:t>
      </w:r>
      <w:r w:rsidRPr="004D6713">
        <w:rPr>
          <w:rFonts w:cs="Arial"/>
          <w:b/>
          <w:bCs/>
          <w:iCs/>
          <w:sz w:val="30"/>
          <w:szCs w:val="28"/>
        </w:rPr>
        <w:t>. Перечень мероприятий (основных мероприятий) муниципальной программы</w:t>
      </w:r>
    </w:p>
    <w:p w:rsidR="00AA02F6" w:rsidRPr="004D6713" w:rsidRDefault="00AA02F6" w:rsidP="004D6713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"/>
        <w:gridCol w:w="1569"/>
        <w:gridCol w:w="1433"/>
        <w:gridCol w:w="1087"/>
        <w:gridCol w:w="1912"/>
        <w:gridCol w:w="1873"/>
        <w:gridCol w:w="1521"/>
      </w:tblGrid>
      <w:tr w:rsidR="00146DBE" w:rsidRPr="00AA02F6" w:rsidTr="004D6713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 xml:space="preserve">№ </w:t>
            </w:r>
            <w:proofErr w:type="gramStart"/>
            <w:r w:rsidRPr="00AA02F6">
              <w:rPr>
                <w:sz w:val="22"/>
                <w:szCs w:val="22"/>
              </w:rPr>
              <w:t>п</w:t>
            </w:r>
            <w:proofErr w:type="gramEnd"/>
            <w:r w:rsidRPr="00AA02F6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Наименование мероприятия (основного мероприятия) подпрограммы, прочего мероприятия (основного мероприятия) программы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Срок начала и окончания реализации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Связь с целевыми показателями (индикаторами) муниципальной программы (подпрограммы)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0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Принадлежность мероприятия к проекту (наименование проекта)</w:t>
            </w:r>
          </w:p>
        </w:tc>
      </w:tr>
      <w:tr w:rsidR="00146DBE" w:rsidRPr="00AA02F6" w:rsidTr="004D6713">
        <w:trPr>
          <w:cantSplit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 xml:space="preserve">Использование и охрана земель на территории </w:t>
            </w:r>
            <w:proofErr w:type="gramStart"/>
            <w:r w:rsidRPr="00AA02F6">
              <w:rPr>
                <w:sz w:val="22"/>
                <w:szCs w:val="22"/>
              </w:rPr>
              <w:t>муниципального</w:t>
            </w:r>
            <w:proofErr w:type="gramEnd"/>
            <w:r w:rsidRPr="00AA02F6">
              <w:rPr>
                <w:sz w:val="22"/>
                <w:szCs w:val="22"/>
              </w:rPr>
              <w:t xml:space="preserve"> района «Жиздринский район»</w:t>
            </w:r>
          </w:p>
        </w:tc>
      </w:tr>
      <w:tr w:rsidR="00146DBE" w:rsidRPr="00AA02F6" w:rsidTr="004D6713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Организация регулярных мероприятий по очистке территорий сельских поселений от мусора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Отдел сельского хозяйства и продовольствия;</w:t>
            </w:r>
          </w:p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администрации сельских поселений Жиздринского района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2025-2027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Выявление и ликвидация накопленного вреда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Количество мероприятий, проведенных по ликвидации последствий загрязнения и захламления земель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нет</w:t>
            </w:r>
          </w:p>
        </w:tc>
      </w:tr>
      <w:tr w:rsidR="00146DBE" w:rsidRPr="00AA02F6" w:rsidTr="004D6713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Осуществление муниципального земельного контроля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Отдел сельского хозяйства и продовольствия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2025-2027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Установление фактов самовольного захвата земельных участков или использования их без оформления в установленном порядке; использование участков с нарушением действующего законодательства</w:t>
            </w:r>
          </w:p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Проведение разъяснительной работы с гражданами о земельном законодательстве Российской Федерации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Количество проведенных мероприятий по соблюдению земельного законодательства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нет</w:t>
            </w:r>
          </w:p>
        </w:tc>
      </w:tr>
      <w:tr w:rsidR="00146DBE" w:rsidRPr="00AA02F6" w:rsidTr="004D6713">
        <w:trPr>
          <w:cantSplit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Выявление невостребованных земельных долей и неиспользуемых земель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Отдел сельского хозяйства и продовольствия;</w:t>
            </w:r>
          </w:p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администрации сельских поселений Жиздринского района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2025-2027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Образование земельных участков и оформление права муниципальной собственности;</w:t>
            </w:r>
          </w:p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перевод неиспользуемых земель сельскохозяйственного назначения в земли запаса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Доля пашни, используемая в сельскохозяйственном обороте, в процентах от ее общего количества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AA02F6" w:rsidRDefault="00146DBE" w:rsidP="00AA02F6">
            <w:pPr>
              <w:pStyle w:val="Table"/>
              <w:rPr>
                <w:sz w:val="22"/>
                <w:szCs w:val="22"/>
              </w:rPr>
            </w:pPr>
            <w:r w:rsidRPr="00AA02F6">
              <w:rPr>
                <w:sz w:val="22"/>
                <w:szCs w:val="22"/>
              </w:rPr>
              <w:t>нет</w:t>
            </w:r>
          </w:p>
        </w:tc>
      </w:tr>
    </w:tbl>
    <w:p w:rsidR="00146DBE" w:rsidRPr="008F2014" w:rsidRDefault="00146DBE" w:rsidP="008F2014">
      <w:pPr>
        <w:autoSpaceDE w:val="0"/>
        <w:autoSpaceDN w:val="0"/>
        <w:adjustRightInd w:val="0"/>
        <w:spacing w:after="120"/>
        <w:ind w:firstLine="709"/>
        <w:rPr>
          <w:rFonts w:cs="Arial"/>
          <w:bCs/>
        </w:rPr>
      </w:pPr>
    </w:p>
    <w:p w:rsidR="00146DBE" w:rsidRPr="004D6713" w:rsidRDefault="00146DBE" w:rsidP="004D6713">
      <w:pPr>
        <w:autoSpaceDE w:val="0"/>
        <w:autoSpaceDN w:val="0"/>
        <w:adjustRightInd w:val="0"/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4D6713">
        <w:rPr>
          <w:rFonts w:cs="Arial"/>
          <w:b/>
          <w:bCs/>
          <w:iCs/>
          <w:sz w:val="30"/>
          <w:szCs w:val="28"/>
        </w:rPr>
        <w:t xml:space="preserve">Раздел </w:t>
      </w:r>
      <w:r w:rsidRPr="004D6713">
        <w:rPr>
          <w:rFonts w:cs="Arial"/>
          <w:b/>
          <w:bCs/>
          <w:iCs/>
          <w:sz w:val="30"/>
          <w:szCs w:val="28"/>
          <w:lang w:val="en-US"/>
        </w:rPr>
        <w:t>V</w:t>
      </w:r>
      <w:r w:rsidRPr="004D6713">
        <w:rPr>
          <w:rFonts w:cs="Arial"/>
          <w:b/>
          <w:bCs/>
          <w:iCs/>
          <w:sz w:val="30"/>
          <w:szCs w:val="28"/>
        </w:rPr>
        <w:t>. Основные меры правового регулирования</w:t>
      </w:r>
    </w:p>
    <w:p w:rsidR="00146DBE" w:rsidRDefault="00146DBE" w:rsidP="008F2014">
      <w:pPr>
        <w:spacing w:after="120"/>
        <w:ind w:firstLine="709"/>
        <w:rPr>
          <w:rFonts w:cs="Arial"/>
        </w:rPr>
      </w:pPr>
      <w:r w:rsidRPr="008F2014">
        <w:rPr>
          <w:rFonts w:cs="Arial"/>
        </w:rPr>
        <w:t>Для реализации муниципальной программы принятие муниципальных нормативных правовых актов не требуется.</w:t>
      </w:r>
    </w:p>
    <w:p w:rsidR="004D6713" w:rsidRDefault="004D6713" w:rsidP="008F2014">
      <w:pPr>
        <w:spacing w:after="120"/>
        <w:ind w:firstLine="709"/>
        <w:rPr>
          <w:rFonts w:cs="Arial"/>
        </w:rPr>
      </w:pPr>
    </w:p>
    <w:p w:rsidR="004D6713" w:rsidRDefault="004D6713" w:rsidP="008F2014">
      <w:pPr>
        <w:spacing w:after="120"/>
        <w:ind w:firstLine="709"/>
        <w:rPr>
          <w:rFonts w:cs="Arial"/>
        </w:rPr>
      </w:pPr>
    </w:p>
    <w:p w:rsidR="004D6713" w:rsidRDefault="004D6713" w:rsidP="008F2014">
      <w:pPr>
        <w:spacing w:after="120"/>
        <w:ind w:firstLine="709"/>
        <w:rPr>
          <w:rFonts w:cs="Arial"/>
        </w:rPr>
      </w:pPr>
    </w:p>
    <w:p w:rsidR="004D6713" w:rsidRDefault="004D6713" w:rsidP="008F2014">
      <w:pPr>
        <w:spacing w:after="120"/>
        <w:ind w:firstLine="709"/>
        <w:rPr>
          <w:rFonts w:cs="Arial"/>
        </w:rPr>
      </w:pPr>
    </w:p>
    <w:p w:rsidR="004D6713" w:rsidRDefault="004D6713" w:rsidP="008F2014">
      <w:pPr>
        <w:spacing w:after="120"/>
        <w:ind w:firstLine="709"/>
        <w:rPr>
          <w:rFonts w:cs="Arial"/>
        </w:rPr>
      </w:pPr>
    </w:p>
    <w:p w:rsidR="004D6713" w:rsidRPr="008F2014" w:rsidRDefault="004D6713" w:rsidP="008F2014">
      <w:pPr>
        <w:spacing w:after="120"/>
        <w:ind w:firstLine="709"/>
        <w:rPr>
          <w:rFonts w:cs="Arial"/>
        </w:rPr>
      </w:pPr>
    </w:p>
    <w:p w:rsidR="00146DBE" w:rsidRDefault="00146DBE" w:rsidP="004D671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4D6713">
        <w:rPr>
          <w:rFonts w:cs="Arial"/>
          <w:b/>
          <w:bCs/>
          <w:iCs/>
          <w:sz w:val="30"/>
          <w:szCs w:val="28"/>
        </w:rPr>
        <w:lastRenderedPageBreak/>
        <w:t xml:space="preserve">Раздел </w:t>
      </w:r>
      <w:r w:rsidRPr="004D6713">
        <w:rPr>
          <w:rFonts w:cs="Arial"/>
          <w:b/>
          <w:bCs/>
          <w:iCs/>
          <w:sz w:val="30"/>
          <w:szCs w:val="28"/>
          <w:lang w:val="en-US"/>
        </w:rPr>
        <w:t>VI</w:t>
      </w:r>
      <w:r w:rsidRPr="004D6713">
        <w:rPr>
          <w:rFonts w:cs="Arial"/>
          <w:b/>
          <w:bCs/>
          <w:iCs/>
          <w:sz w:val="30"/>
          <w:szCs w:val="28"/>
        </w:rPr>
        <w:t>. Ресурсное обеспечение муниципальной программы</w:t>
      </w:r>
    </w:p>
    <w:p w:rsidR="004D6713" w:rsidRPr="004D6713" w:rsidRDefault="004D6713" w:rsidP="004D6713">
      <w:pPr>
        <w:spacing w:after="120"/>
        <w:ind w:firstLine="0"/>
        <w:jc w:val="center"/>
        <w:rPr>
          <w:rFonts w:cs="Arial"/>
          <w:b/>
          <w:bCs/>
          <w:iCs/>
          <w:sz w:val="30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36"/>
        <w:gridCol w:w="1853"/>
        <w:gridCol w:w="1885"/>
        <w:gridCol w:w="1042"/>
        <w:gridCol w:w="1164"/>
        <w:gridCol w:w="614"/>
        <w:gridCol w:w="614"/>
      </w:tblGrid>
      <w:tr w:rsidR="00146DBE" w:rsidRPr="004D6713" w:rsidTr="00146DBE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0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 xml:space="preserve">№ </w:t>
            </w:r>
            <w:proofErr w:type="gramStart"/>
            <w:r w:rsidRPr="004D6713">
              <w:rPr>
                <w:sz w:val="22"/>
                <w:szCs w:val="22"/>
              </w:rPr>
              <w:t>п</w:t>
            </w:r>
            <w:proofErr w:type="gramEnd"/>
            <w:r w:rsidRPr="004D6713">
              <w:rPr>
                <w:sz w:val="22"/>
                <w:szCs w:val="22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0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0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Наименование главного распорядителя средств бюджета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0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0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2027</w:t>
            </w: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Организация регулярных мероприятий по очистке территорий сельских поселений от мусора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Бюджет МР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Осуществление муниципального земельного контроля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70,00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70,00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Бюджет МР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70,00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70,00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  <w:trHeight w:val="1302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Выявление невостребованных земельных долей и неиспользуемых земель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3408,669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3408,669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Бюджет МР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170,483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170,483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1036,236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1036,236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2202,000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02202,000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4D6713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146DBE" w:rsidRPr="004D6713" w:rsidTr="00146DBE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3478,719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146DBE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Бюджет МР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240,483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146DBE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1036,236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146DBE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2202,000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  <w:tr w:rsidR="00146DBE" w:rsidRPr="004D6713" w:rsidTr="00146DBE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  <w:r w:rsidRPr="004D6713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6DBE" w:rsidRPr="004D6713" w:rsidRDefault="00146DBE" w:rsidP="004D6713">
            <w:pPr>
              <w:pStyle w:val="Table"/>
              <w:rPr>
                <w:sz w:val="22"/>
                <w:szCs w:val="22"/>
              </w:rPr>
            </w:pPr>
          </w:p>
        </w:tc>
      </w:tr>
    </w:tbl>
    <w:p w:rsidR="00B45A74" w:rsidRPr="008F2014" w:rsidRDefault="00B45A74" w:rsidP="008F2014">
      <w:pPr>
        <w:spacing w:after="120"/>
        <w:ind w:firstLine="709"/>
        <w:rPr>
          <w:rFonts w:cs="Arial"/>
        </w:rPr>
      </w:pPr>
    </w:p>
    <w:sectPr w:rsidR="00B45A74" w:rsidRPr="008F2014" w:rsidSect="00146DB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DBE"/>
    <w:rsid w:val="00146DBE"/>
    <w:rsid w:val="004D6713"/>
    <w:rsid w:val="00512D06"/>
    <w:rsid w:val="005A7509"/>
    <w:rsid w:val="00610FEB"/>
    <w:rsid w:val="007776DE"/>
    <w:rsid w:val="008658FC"/>
    <w:rsid w:val="008F2014"/>
    <w:rsid w:val="00A03D56"/>
    <w:rsid w:val="00AA02F6"/>
    <w:rsid w:val="00B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201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F20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20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20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20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20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2014"/>
  </w:style>
  <w:style w:type="character" w:customStyle="1" w:styleId="10">
    <w:name w:val="Заголовок 1 Знак"/>
    <w:basedOn w:val="a0"/>
    <w:link w:val="1"/>
    <w:rsid w:val="008F20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20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201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F201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F20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F201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8F201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F20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F2014"/>
    <w:rPr>
      <w:color w:val="0000FF"/>
      <w:u w:val="none"/>
    </w:rPr>
  </w:style>
  <w:style w:type="paragraph" w:customStyle="1" w:styleId="Application">
    <w:name w:val="Application!Приложение"/>
    <w:rsid w:val="008F2014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F2014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F2014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F2014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F201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2014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F201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201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201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201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F20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F2014"/>
  </w:style>
  <w:style w:type="character" w:customStyle="1" w:styleId="10">
    <w:name w:val="Заголовок 1 Знак"/>
    <w:basedOn w:val="a0"/>
    <w:link w:val="1"/>
    <w:rsid w:val="008F20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F201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F201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F201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F2014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F2014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8F201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8F201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F2014"/>
    <w:rPr>
      <w:color w:val="0000FF"/>
      <w:u w:val="none"/>
    </w:rPr>
  </w:style>
  <w:style w:type="paragraph" w:customStyle="1" w:styleId="Application">
    <w:name w:val="Application!Приложение"/>
    <w:rsid w:val="008F2014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F2014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F2014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F2014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F201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8642e243-eb1b-442e-80d5-1eba39a6686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la-service.minjust.ru:8080/rnla-links/ws/content/act/9cf2f1c3-393d-4051-a52d-9923b0e51c0c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8f21b21c-a408-42c4-b9fe-a939b863c84a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7518F-7573-4FAE-ABCA-44D30D7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8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2024-11-21T09:50:00Z</dcterms:created>
  <dcterms:modified xsi:type="dcterms:W3CDTF">2024-11-21T09:50:00Z</dcterms:modified>
</cp:coreProperties>
</file>