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3B" w:rsidRPr="001B5C1F" w:rsidRDefault="004C14E1" w:rsidP="001B5C1F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1B5C1F">
        <w:rPr>
          <w:rFonts w:cs="Arial"/>
          <w:bCs/>
          <w:kern w:val="28"/>
          <w:sz w:val="28"/>
          <w:szCs w:val="32"/>
        </w:rPr>
        <w:t>ЖИЗДРИНСКОЕ</w:t>
      </w:r>
      <w:r w:rsidRPr="001B5C1F">
        <w:rPr>
          <w:rFonts w:cs="Arial"/>
          <w:bCs/>
          <w:kern w:val="28"/>
          <w:sz w:val="28"/>
          <w:szCs w:val="32"/>
        </w:rPr>
        <w:br/>
        <w:t>РАЙОННОЕ СОБРАНИЕ</w:t>
      </w:r>
      <w:r w:rsidRPr="001B5C1F">
        <w:rPr>
          <w:rFonts w:cs="Arial"/>
          <w:bCs/>
          <w:kern w:val="28"/>
          <w:sz w:val="28"/>
          <w:szCs w:val="32"/>
        </w:rPr>
        <w:br/>
        <w:t>МУНИЦИПАЛЬНОГО РАЙОНА</w:t>
      </w:r>
      <w:r w:rsidRPr="001B5C1F">
        <w:rPr>
          <w:rFonts w:cs="Arial"/>
          <w:bCs/>
          <w:kern w:val="28"/>
          <w:sz w:val="28"/>
          <w:szCs w:val="32"/>
        </w:rPr>
        <w:br/>
        <w:t>«ЖИЗДРИНСКИЙ РАЙОН» КАЛУЖСКОЙ ОБЛАСТИ</w:t>
      </w:r>
    </w:p>
    <w:p w:rsidR="004C14E1" w:rsidRPr="001B5C1F" w:rsidRDefault="004C14E1" w:rsidP="001B5C1F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0B493B" w:rsidRPr="001B5C1F" w:rsidRDefault="004C14E1" w:rsidP="001B5C1F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1B5C1F">
        <w:rPr>
          <w:rFonts w:cs="Arial"/>
          <w:bCs/>
          <w:kern w:val="28"/>
          <w:sz w:val="28"/>
          <w:szCs w:val="32"/>
        </w:rPr>
        <w:t>РЕШЕНИЕ</w:t>
      </w:r>
    </w:p>
    <w:p w:rsidR="004C14E1" w:rsidRPr="001B5C1F" w:rsidRDefault="004C14E1" w:rsidP="001B5C1F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0B493B" w:rsidRPr="000B493B" w:rsidRDefault="000B493B" w:rsidP="004C14E1">
      <w:pPr>
        <w:spacing w:after="120"/>
        <w:ind w:firstLine="0"/>
        <w:jc w:val="center"/>
        <w:rPr>
          <w:rFonts w:cs="Arial"/>
        </w:rPr>
      </w:pPr>
      <w:r w:rsidRPr="000B493B">
        <w:rPr>
          <w:rFonts w:cs="Arial"/>
        </w:rPr>
        <w:t>от 14 февраля 2024 г.                                                                                   № 8</w:t>
      </w:r>
    </w:p>
    <w:p w:rsidR="000B493B" w:rsidRPr="000B493B" w:rsidRDefault="000B493B" w:rsidP="004C14E1">
      <w:pPr>
        <w:spacing w:after="120"/>
        <w:ind w:firstLine="0"/>
        <w:jc w:val="center"/>
        <w:rPr>
          <w:rFonts w:cs="Arial"/>
        </w:rPr>
      </w:pPr>
    </w:p>
    <w:p w:rsidR="000B493B" w:rsidRPr="004C14E1" w:rsidRDefault="000B493B" w:rsidP="004C14E1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C14E1">
        <w:rPr>
          <w:rFonts w:cs="Arial"/>
          <w:b/>
          <w:bCs/>
          <w:kern w:val="28"/>
          <w:sz w:val="32"/>
          <w:szCs w:val="32"/>
        </w:rPr>
        <w:t>О внесении изменений в Решение</w:t>
      </w:r>
      <w:r w:rsidR="004C14E1" w:rsidRPr="004C14E1">
        <w:rPr>
          <w:rFonts w:cs="Arial"/>
          <w:b/>
          <w:bCs/>
          <w:kern w:val="28"/>
          <w:sz w:val="32"/>
          <w:szCs w:val="32"/>
        </w:rPr>
        <w:t xml:space="preserve"> </w:t>
      </w:r>
      <w:r w:rsidRPr="004C14E1">
        <w:rPr>
          <w:rFonts w:cs="Arial"/>
          <w:b/>
          <w:bCs/>
          <w:kern w:val="28"/>
          <w:sz w:val="32"/>
          <w:szCs w:val="32"/>
        </w:rPr>
        <w:t>Жиздринского Районного Собрания</w:t>
      </w:r>
      <w:r w:rsidR="004C14E1" w:rsidRPr="004C14E1">
        <w:rPr>
          <w:rFonts w:cs="Arial"/>
          <w:b/>
          <w:bCs/>
          <w:kern w:val="28"/>
          <w:sz w:val="32"/>
          <w:szCs w:val="32"/>
        </w:rPr>
        <w:t xml:space="preserve"> </w:t>
      </w:r>
      <w:r w:rsidRPr="004C14E1">
        <w:rPr>
          <w:rFonts w:cs="Arial"/>
          <w:b/>
          <w:bCs/>
          <w:kern w:val="28"/>
          <w:sz w:val="32"/>
          <w:szCs w:val="32"/>
        </w:rPr>
        <w:t xml:space="preserve">от </w:t>
      </w:r>
      <w:hyperlink r:id="rId5" w:tgtFrame="ChangingDocument" w:history="1">
        <w:r w:rsidRPr="001B5C1F">
          <w:rPr>
            <w:rStyle w:val="a5"/>
            <w:rFonts w:cs="Arial"/>
            <w:b/>
            <w:bCs/>
            <w:kern w:val="28"/>
            <w:sz w:val="32"/>
            <w:szCs w:val="32"/>
          </w:rPr>
          <w:t>19.10.2</w:t>
        </w:r>
        <w:bookmarkStart w:id="0" w:name="_GoBack"/>
        <w:bookmarkEnd w:id="0"/>
        <w:r w:rsidRPr="001B5C1F">
          <w:rPr>
            <w:rStyle w:val="a5"/>
            <w:rFonts w:cs="Arial"/>
            <w:b/>
            <w:bCs/>
            <w:kern w:val="28"/>
            <w:sz w:val="32"/>
            <w:szCs w:val="32"/>
          </w:rPr>
          <w:t>023 № 56</w:t>
        </w:r>
      </w:hyperlink>
    </w:p>
    <w:p w:rsidR="000B493B" w:rsidRPr="000B493B" w:rsidRDefault="000B493B" w:rsidP="004C14E1">
      <w:pPr>
        <w:spacing w:after="120"/>
        <w:ind w:firstLine="709"/>
        <w:rPr>
          <w:rFonts w:cs="Arial"/>
        </w:rPr>
      </w:pPr>
    </w:p>
    <w:p w:rsidR="000B493B" w:rsidRPr="000B493B" w:rsidRDefault="000B493B" w:rsidP="004C14E1">
      <w:pPr>
        <w:spacing w:after="120"/>
        <w:ind w:firstLine="709"/>
        <w:rPr>
          <w:rFonts w:cs="Arial"/>
        </w:rPr>
      </w:pPr>
      <w:r w:rsidRPr="000B493B">
        <w:rPr>
          <w:rFonts w:cs="Arial"/>
        </w:rPr>
        <w:t xml:space="preserve">В целях приведения Решения Жиздринского Районного Собрания от </w:t>
      </w:r>
      <w:hyperlink r:id="rId6" w:tgtFrame="ChangingDocument" w:history="1">
        <w:r w:rsidRPr="001B5C1F">
          <w:rPr>
            <w:rStyle w:val="a5"/>
            <w:rFonts w:cs="Arial"/>
          </w:rPr>
          <w:t>19.10.2023 № 56</w:t>
        </w:r>
      </w:hyperlink>
      <w:r w:rsidRPr="000B493B">
        <w:rPr>
          <w:rFonts w:cs="Arial"/>
        </w:rPr>
        <w:t xml:space="preserve"> «Об утверждении порядка установления и оценки </w:t>
      </w:r>
      <w:proofErr w:type="gramStart"/>
      <w:r w:rsidRPr="000B493B">
        <w:rPr>
          <w:rFonts w:cs="Arial"/>
        </w:rPr>
        <w:t>применения</w:t>
      </w:r>
      <w:proofErr w:type="gramEnd"/>
      <w:r w:rsidRPr="000B493B">
        <w:rPr>
          <w:rFonts w:cs="Arial"/>
        </w:rPr>
        <w:t xml:space="preserve"> устанавливаемых муниципальными нормативными правовыми актами обязательных требований, которые связаны с осуществлением предпринимательской или иной экономической деятельности и оценка соблюдения которых осуществляется в рамках муниципального контроля» в соответствие с законодательством, Жиздринское Районное Собрание</w:t>
      </w:r>
    </w:p>
    <w:p w:rsidR="000B493B" w:rsidRPr="000B493B" w:rsidRDefault="000B493B" w:rsidP="004C14E1">
      <w:pPr>
        <w:spacing w:after="120"/>
        <w:ind w:firstLine="709"/>
        <w:rPr>
          <w:rFonts w:cs="Arial"/>
        </w:rPr>
      </w:pPr>
    </w:p>
    <w:p w:rsidR="000B493B" w:rsidRPr="004C14E1" w:rsidRDefault="000B493B" w:rsidP="004C14E1">
      <w:pPr>
        <w:spacing w:after="120"/>
        <w:ind w:firstLine="0"/>
        <w:rPr>
          <w:rFonts w:cs="Arial"/>
          <w:b/>
        </w:rPr>
      </w:pPr>
      <w:r w:rsidRPr="004C14E1">
        <w:rPr>
          <w:rFonts w:cs="Arial"/>
          <w:b/>
        </w:rPr>
        <w:t>РЕШИЛО:</w:t>
      </w:r>
    </w:p>
    <w:p w:rsidR="000B493B" w:rsidRPr="000B493B" w:rsidRDefault="000B493B" w:rsidP="004C14E1">
      <w:pPr>
        <w:spacing w:after="120"/>
        <w:ind w:firstLine="709"/>
        <w:rPr>
          <w:rFonts w:cs="Arial"/>
        </w:rPr>
      </w:pPr>
    </w:p>
    <w:p w:rsidR="000B493B" w:rsidRPr="000B493B" w:rsidRDefault="000B493B" w:rsidP="004C14E1">
      <w:pPr>
        <w:spacing w:after="120"/>
        <w:ind w:firstLine="709"/>
        <w:rPr>
          <w:rFonts w:cs="Arial"/>
        </w:rPr>
      </w:pPr>
      <w:r w:rsidRPr="000B493B">
        <w:rPr>
          <w:rFonts w:cs="Arial"/>
        </w:rPr>
        <w:t xml:space="preserve">1. В Решение Жиздринского Районного Собрания от </w:t>
      </w:r>
      <w:hyperlink r:id="rId7" w:tgtFrame="ChangingDocument" w:history="1">
        <w:r w:rsidRPr="001B5C1F">
          <w:rPr>
            <w:rStyle w:val="a5"/>
            <w:rFonts w:cs="Arial"/>
          </w:rPr>
          <w:t>19.10.2023 № 56</w:t>
        </w:r>
      </w:hyperlink>
      <w:r w:rsidRPr="000B493B">
        <w:rPr>
          <w:rFonts w:cs="Arial"/>
        </w:rPr>
        <w:t xml:space="preserve"> «Об утверждении порядка установления и оценки </w:t>
      </w:r>
      <w:proofErr w:type="gramStart"/>
      <w:r w:rsidRPr="000B493B">
        <w:rPr>
          <w:rFonts w:cs="Arial"/>
        </w:rPr>
        <w:t>применения</w:t>
      </w:r>
      <w:proofErr w:type="gramEnd"/>
      <w:r w:rsidRPr="000B493B">
        <w:rPr>
          <w:rFonts w:cs="Arial"/>
        </w:rPr>
        <w:t xml:space="preserve"> устанавливаемых муниципальными нормативными правовыми актами обязательных требований, которые связаны с осуществлением предпринимательской или иной экономической деятельности и оценка соблюдения которых осуществляется в рамках муниципального контроля» внести следующие изменения:</w:t>
      </w:r>
    </w:p>
    <w:p w:rsidR="000B493B" w:rsidRPr="000B493B" w:rsidRDefault="000B493B" w:rsidP="004C14E1">
      <w:pPr>
        <w:spacing w:after="120"/>
        <w:ind w:firstLine="709"/>
        <w:rPr>
          <w:rFonts w:cs="Arial"/>
        </w:rPr>
      </w:pPr>
      <w:r w:rsidRPr="000B493B">
        <w:rPr>
          <w:rFonts w:cs="Arial"/>
        </w:rPr>
        <w:t>1) в пункте 1.1 приложения к Решению слова «, предоставления лицензий и иных разрешений, аккредитации, оценки соответствия продукции, иных форм оценки и экспертизы» исключить;</w:t>
      </w:r>
    </w:p>
    <w:p w:rsidR="000B493B" w:rsidRPr="000B493B" w:rsidRDefault="000B493B" w:rsidP="004C14E1">
      <w:pPr>
        <w:spacing w:after="120"/>
        <w:ind w:firstLine="709"/>
        <w:rPr>
          <w:rFonts w:cs="Arial"/>
        </w:rPr>
      </w:pPr>
      <w:r w:rsidRPr="000B493B">
        <w:rPr>
          <w:rFonts w:cs="Arial"/>
        </w:rPr>
        <w:t>2) в подпункте «г» пункта 2.2 приложения к Решению слова «, предоставления лицензий и иных разрешений, аккредитации, оценки соответствия продукции, иных форм оценки и экспертизы» исключить.</w:t>
      </w:r>
    </w:p>
    <w:p w:rsidR="000B493B" w:rsidRPr="000B493B" w:rsidRDefault="000B493B" w:rsidP="004C14E1">
      <w:pPr>
        <w:spacing w:after="120"/>
        <w:ind w:firstLine="709"/>
        <w:rPr>
          <w:rFonts w:cs="Arial"/>
        </w:rPr>
      </w:pPr>
      <w:r w:rsidRPr="000B493B">
        <w:rPr>
          <w:rFonts w:cs="Arial"/>
        </w:rPr>
        <w:t>2. Настоящее Решение вступает в силу после его официального опубликования.</w:t>
      </w:r>
    </w:p>
    <w:p w:rsidR="000B493B" w:rsidRPr="000B493B" w:rsidRDefault="000B493B" w:rsidP="004C14E1">
      <w:pPr>
        <w:spacing w:after="120"/>
        <w:ind w:firstLine="0"/>
        <w:rPr>
          <w:rFonts w:cs="Arial"/>
        </w:rPr>
      </w:pPr>
    </w:p>
    <w:p w:rsidR="000B493B" w:rsidRDefault="000B493B" w:rsidP="004C14E1">
      <w:pPr>
        <w:spacing w:after="120"/>
        <w:ind w:firstLine="0"/>
        <w:rPr>
          <w:rFonts w:cs="Arial"/>
        </w:rPr>
      </w:pPr>
    </w:p>
    <w:p w:rsidR="004C14E1" w:rsidRPr="000B493B" w:rsidRDefault="004C14E1" w:rsidP="004C14E1">
      <w:pPr>
        <w:spacing w:after="120"/>
        <w:ind w:firstLine="0"/>
        <w:rPr>
          <w:rFonts w:cs="Arial"/>
        </w:rPr>
      </w:pPr>
    </w:p>
    <w:p w:rsidR="004C14E1" w:rsidRPr="004C14E1" w:rsidRDefault="000B493B" w:rsidP="004C14E1">
      <w:pPr>
        <w:spacing w:after="120"/>
        <w:ind w:firstLine="709"/>
        <w:jc w:val="right"/>
        <w:rPr>
          <w:rFonts w:cs="Arial"/>
          <w:b/>
        </w:rPr>
      </w:pPr>
      <w:r w:rsidRPr="004C14E1">
        <w:rPr>
          <w:rFonts w:cs="Arial"/>
          <w:b/>
        </w:rPr>
        <w:t xml:space="preserve">Глава </w:t>
      </w:r>
      <w:proofErr w:type="gramStart"/>
      <w:r w:rsidRPr="004C14E1">
        <w:rPr>
          <w:rFonts w:cs="Arial"/>
          <w:b/>
        </w:rPr>
        <w:t>муниципального</w:t>
      </w:r>
      <w:proofErr w:type="gramEnd"/>
      <w:r w:rsidRPr="004C14E1">
        <w:rPr>
          <w:rFonts w:cs="Arial"/>
          <w:b/>
        </w:rPr>
        <w:t xml:space="preserve"> района</w:t>
      </w:r>
      <w:r w:rsidR="004C14E1" w:rsidRPr="004C14E1">
        <w:rPr>
          <w:rFonts w:cs="Arial"/>
          <w:b/>
        </w:rPr>
        <w:br/>
      </w:r>
      <w:r w:rsidRPr="004C14E1">
        <w:rPr>
          <w:rFonts w:cs="Arial"/>
          <w:b/>
        </w:rPr>
        <w:t>«Жиздринский район»</w:t>
      </w:r>
    </w:p>
    <w:p w:rsidR="00B45A74" w:rsidRPr="000B493B" w:rsidRDefault="000B493B" w:rsidP="004C14E1">
      <w:pPr>
        <w:spacing w:after="120"/>
        <w:ind w:firstLine="709"/>
        <w:jc w:val="right"/>
        <w:rPr>
          <w:rFonts w:cs="Arial"/>
        </w:rPr>
      </w:pPr>
      <w:r w:rsidRPr="004C14E1">
        <w:rPr>
          <w:rFonts w:cs="Arial"/>
          <w:b/>
        </w:rPr>
        <w:t>М.С. Куренкова</w:t>
      </w:r>
    </w:p>
    <w:sectPr w:rsidR="00B45A74" w:rsidRPr="000B493B" w:rsidSect="000B493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3B"/>
    <w:rsid w:val="000B493B"/>
    <w:rsid w:val="001B5C1F"/>
    <w:rsid w:val="004C14E1"/>
    <w:rsid w:val="005809D8"/>
    <w:rsid w:val="00B45A74"/>
    <w:rsid w:val="00D43674"/>
    <w:rsid w:val="00F2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C14E1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C14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14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14E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14E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C14E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C14E1"/>
  </w:style>
  <w:style w:type="character" w:customStyle="1" w:styleId="10">
    <w:name w:val="Заголовок 1 Знак"/>
    <w:basedOn w:val="a0"/>
    <w:link w:val="1"/>
    <w:rsid w:val="004C14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C14E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C14E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C14E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C14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C14E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4C14E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C14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C14E1"/>
    <w:rPr>
      <w:color w:val="0000FF"/>
      <w:u w:val="none"/>
    </w:rPr>
  </w:style>
  <w:style w:type="paragraph" w:customStyle="1" w:styleId="Application">
    <w:name w:val="Application!Приложение"/>
    <w:rsid w:val="004C14E1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C14E1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C14E1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C14E1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C14E1"/>
    <w:rPr>
      <w:sz w:val="28"/>
    </w:rPr>
  </w:style>
  <w:style w:type="character" w:styleId="a6">
    <w:name w:val="FollowedHyperlink"/>
    <w:basedOn w:val="a0"/>
    <w:uiPriority w:val="99"/>
    <w:semiHidden/>
    <w:unhideWhenUsed/>
    <w:rsid w:val="00D436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C14E1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C14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14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14E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14E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C14E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C14E1"/>
  </w:style>
  <w:style w:type="character" w:customStyle="1" w:styleId="10">
    <w:name w:val="Заголовок 1 Знак"/>
    <w:basedOn w:val="a0"/>
    <w:link w:val="1"/>
    <w:rsid w:val="004C14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C14E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C14E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C14E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C14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C14E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4C14E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C14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C14E1"/>
    <w:rPr>
      <w:color w:val="0000FF"/>
      <w:u w:val="none"/>
    </w:rPr>
  </w:style>
  <w:style w:type="paragraph" w:customStyle="1" w:styleId="Application">
    <w:name w:val="Application!Приложение"/>
    <w:rsid w:val="004C14E1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C14E1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C14E1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C14E1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C14E1"/>
    <w:rPr>
      <w:sz w:val="28"/>
    </w:rPr>
  </w:style>
  <w:style w:type="character" w:styleId="a6">
    <w:name w:val="FollowedHyperlink"/>
    <w:basedOn w:val="a0"/>
    <w:uiPriority w:val="99"/>
    <w:semiHidden/>
    <w:unhideWhenUsed/>
    <w:rsid w:val="00D436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a5341b33-c23f-4acf-abee-4384fde440e1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d-registr2:8081/content/act/a5341b33-c23f-4acf-abee-4384fde440e1.doc" TargetMode="External"/><Relationship Id="rId5" Type="http://schemas.openxmlformats.org/officeDocument/2006/relationships/hyperlink" Target="http://bd-registr2:8081/content/act/a5341b33-c23f-4acf-abee-4384fde440e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2024-02-18T12:25:00Z</dcterms:created>
  <dcterms:modified xsi:type="dcterms:W3CDTF">2024-02-18T12:25:00Z</dcterms:modified>
</cp:coreProperties>
</file>