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62D" w:rsidRPr="00A1462D" w:rsidRDefault="00A1462D" w:rsidP="00A1462D">
      <w:pPr>
        <w:spacing w:after="0" w:line="240" w:lineRule="auto"/>
        <w:jc w:val="right"/>
        <w:rPr>
          <w:rFonts w:ascii="Times New Roman" w:hAnsi="Times New Roman"/>
          <w:b/>
          <w:u w:val="single"/>
        </w:rPr>
      </w:pPr>
      <w:r w:rsidRPr="00A1462D">
        <w:rPr>
          <w:rFonts w:ascii="Times New Roman" w:hAnsi="Times New Roman"/>
          <w:b/>
          <w:u w:val="single"/>
        </w:rPr>
        <w:t>Приложение 1</w:t>
      </w:r>
    </w:p>
    <w:p w:rsidR="00A1462D" w:rsidRDefault="00A1462D" w:rsidP="00A1462D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 Р</w:t>
      </w:r>
      <w:r w:rsidRPr="00A1462D">
        <w:rPr>
          <w:rFonts w:ascii="Times New Roman" w:hAnsi="Times New Roman"/>
          <w:b/>
        </w:rPr>
        <w:t xml:space="preserve">ешению Сельской Думы  </w:t>
      </w:r>
    </w:p>
    <w:p w:rsidR="00A1462D" w:rsidRPr="00A1462D" w:rsidRDefault="00A1462D" w:rsidP="00A1462D">
      <w:pPr>
        <w:spacing w:after="0" w:line="240" w:lineRule="auto"/>
        <w:jc w:val="right"/>
        <w:rPr>
          <w:rFonts w:ascii="Times New Roman" w:hAnsi="Times New Roman"/>
          <w:b/>
        </w:rPr>
      </w:pPr>
      <w:r w:rsidRPr="00A1462D">
        <w:rPr>
          <w:rFonts w:ascii="Times New Roman" w:hAnsi="Times New Roman"/>
          <w:b/>
        </w:rPr>
        <w:t>сельского поселения</w:t>
      </w:r>
    </w:p>
    <w:p w:rsidR="00A1462D" w:rsidRPr="00A1462D" w:rsidRDefault="00A1462D" w:rsidP="00A1462D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«Деревня Акимовка</w:t>
      </w:r>
      <w:r w:rsidRPr="00A1462D">
        <w:rPr>
          <w:rFonts w:ascii="Times New Roman" w:hAnsi="Times New Roman"/>
          <w:b/>
        </w:rPr>
        <w:t xml:space="preserve">» </w:t>
      </w:r>
    </w:p>
    <w:p w:rsidR="00A1462D" w:rsidRPr="00A1462D" w:rsidRDefault="00E2336D" w:rsidP="00A1462D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от 15.11.2021  № 32</w:t>
      </w:r>
    </w:p>
    <w:p w:rsidR="00A1462D" w:rsidRPr="00A1462D" w:rsidRDefault="00A1462D" w:rsidP="00A1462D">
      <w:pPr>
        <w:tabs>
          <w:tab w:val="left" w:pos="4536"/>
        </w:tabs>
        <w:spacing w:after="0" w:line="240" w:lineRule="auto"/>
        <w:jc w:val="right"/>
        <w:rPr>
          <w:rFonts w:ascii="Times New Roman" w:hAnsi="Times New Roman"/>
          <w:b/>
        </w:rPr>
      </w:pPr>
    </w:p>
    <w:p w:rsidR="00A1462D" w:rsidRDefault="00A1462D" w:rsidP="00A1462D">
      <w:pPr>
        <w:spacing w:after="0" w:line="240" w:lineRule="auto"/>
        <w:jc w:val="center"/>
        <w:rPr>
          <w:rFonts w:ascii="Times New Roman" w:hAnsi="Times New Roman"/>
          <w:b/>
          <w:shd w:val="clear" w:color="auto" w:fill="FFFFFF"/>
        </w:rPr>
      </w:pPr>
      <w:r w:rsidRPr="00A1462D">
        <w:rPr>
          <w:rFonts w:ascii="Times New Roman" w:hAnsi="Times New Roman"/>
          <w:b/>
          <w:shd w:val="clear" w:color="auto" w:fill="FFFFFF"/>
        </w:rPr>
        <w:t xml:space="preserve">План </w:t>
      </w:r>
    </w:p>
    <w:p w:rsidR="00A1462D" w:rsidRPr="00A1462D" w:rsidRDefault="00A1462D" w:rsidP="00A1462D">
      <w:pPr>
        <w:spacing w:after="0" w:line="240" w:lineRule="auto"/>
        <w:jc w:val="center"/>
        <w:rPr>
          <w:rFonts w:ascii="Times New Roman" w:hAnsi="Times New Roman"/>
          <w:b/>
          <w:shd w:val="clear" w:color="auto" w:fill="FFFFFF"/>
        </w:rPr>
      </w:pPr>
      <w:r w:rsidRPr="00A1462D">
        <w:rPr>
          <w:rFonts w:ascii="Times New Roman" w:hAnsi="Times New Roman"/>
          <w:b/>
          <w:shd w:val="clear" w:color="auto" w:fill="FFFFFF"/>
        </w:rPr>
        <w:t>ремонта автомобильных дорог общего пользования местного значения в границах</w:t>
      </w:r>
    </w:p>
    <w:p w:rsidR="00A1462D" w:rsidRPr="00A1462D" w:rsidRDefault="00A1462D" w:rsidP="00A1462D">
      <w:pPr>
        <w:spacing w:after="0" w:line="240" w:lineRule="auto"/>
        <w:jc w:val="center"/>
        <w:rPr>
          <w:rFonts w:ascii="Times New Roman" w:hAnsi="Times New Roman"/>
          <w:b/>
          <w:shd w:val="clear" w:color="auto" w:fill="FFFFFF"/>
        </w:rPr>
      </w:pPr>
      <w:r w:rsidRPr="00A1462D">
        <w:rPr>
          <w:rFonts w:ascii="Times New Roman" w:hAnsi="Times New Roman"/>
          <w:b/>
          <w:shd w:val="clear" w:color="auto" w:fill="FFFFFF"/>
        </w:rPr>
        <w:t xml:space="preserve"> сельского поселения</w:t>
      </w:r>
      <w:r>
        <w:rPr>
          <w:rFonts w:ascii="Times New Roman" w:hAnsi="Times New Roman"/>
          <w:b/>
          <w:shd w:val="clear" w:color="auto" w:fill="FFFFFF"/>
        </w:rPr>
        <w:t xml:space="preserve"> «Деревня Акимовка»</w:t>
      </w:r>
      <w:r w:rsidR="00E2336D">
        <w:rPr>
          <w:rFonts w:ascii="Times New Roman" w:hAnsi="Times New Roman"/>
          <w:b/>
          <w:shd w:val="clear" w:color="auto" w:fill="FFFFFF"/>
        </w:rPr>
        <w:t xml:space="preserve"> на 2022 год и плановый период 2023 -2024</w:t>
      </w:r>
      <w:r w:rsidRPr="00A1462D">
        <w:rPr>
          <w:rFonts w:ascii="Times New Roman" w:hAnsi="Times New Roman"/>
          <w:b/>
          <w:shd w:val="clear" w:color="auto" w:fill="FFFFFF"/>
        </w:rPr>
        <w:t xml:space="preserve"> г. г.</w:t>
      </w:r>
    </w:p>
    <w:p w:rsidR="00A1462D" w:rsidRPr="00A1462D" w:rsidRDefault="00A1462D" w:rsidP="00A1462D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560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4"/>
        <w:gridCol w:w="1986"/>
        <w:gridCol w:w="852"/>
        <w:gridCol w:w="1135"/>
        <w:gridCol w:w="1135"/>
        <w:gridCol w:w="2410"/>
        <w:gridCol w:w="2553"/>
        <w:gridCol w:w="2978"/>
        <w:gridCol w:w="2127"/>
      </w:tblGrid>
      <w:tr w:rsidR="00A1462D" w:rsidRPr="00A1462D" w:rsidTr="00A1462D"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 w:rsidRPr="00A1462D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A1462D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b/>
                <w:sz w:val="20"/>
                <w:szCs w:val="20"/>
              </w:rPr>
              <w:t>Общая площадь</w:t>
            </w:r>
          </w:p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b/>
                <w:sz w:val="20"/>
                <w:szCs w:val="20"/>
              </w:rPr>
              <w:t>(кв.м.)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b/>
                <w:sz w:val="20"/>
                <w:szCs w:val="20"/>
              </w:rPr>
              <w:t>Длина</w:t>
            </w:r>
          </w:p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b/>
                <w:sz w:val="20"/>
                <w:szCs w:val="20"/>
              </w:rPr>
              <w:t>(м)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b/>
                <w:sz w:val="20"/>
                <w:szCs w:val="20"/>
              </w:rPr>
              <w:t>Ориентировочная ширина</w:t>
            </w:r>
          </w:p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b/>
                <w:sz w:val="20"/>
                <w:szCs w:val="20"/>
              </w:rPr>
              <w:t>(м)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462D">
              <w:rPr>
                <w:rFonts w:ascii="Times New Roman" w:hAnsi="Times New Roman"/>
                <w:b/>
                <w:sz w:val="20"/>
                <w:szCs w:val="20"/>
              </w:rPr>
              <w:t>Состояние элементов</w:t>
            </w:r>
          </w:p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b/>
                <w:sz w:val="20"/>
                <w:szCs w:val="20"/>
              </w:rPr>
              <w:t>существующей дороги (дефекты)</w:t>
            </w:r>
          </w:p>
        </w:tc>
        <w:tc>
          <w:tcPr>
            <w:tcW w:w="7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b/>
                <w:sz w:val="20"/>
                <w:szCs w:val="20"/>
              </w:rPr>
              <w:t>План мероприятий</w:t>
            </w:r>
          </w:p>
        </w:tc>
      </w:tr>
      <w:tr w:rsidR="00A1462D" w:rsidRPr="00A1462D" w:rsidTr="00A1462D"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62D" w:rsidRPr="00A1462D" w:rsidRDefault="00E23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2022</w:t>
            </w:r>
            <w:r w:rsidR="00A1462D" w:rsidRPr="00A1462D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62D" w:rsidRPr="00A1462D" w:rsidRDefault="00E23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2023</w:t>
            </w:r>
            <w:r w:rsidR="00A1462D" w:rsidRPr="00A1462D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  <w:p w:rsidR="00A1462D" w:rsidRPr="00A1462D" w:rsidRDefault="00A1462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62D" w:rsidRPr="00A1462D" w:rsidRDefault="00E23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  <w:r w:rsidR="00A1462D" w:rsidRPr="00A1462D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A1462D" w:rsidRPr="00A1462D" w:rsidTr="00A1462D">
        <w:trPr>
          <w:trHeight w:val="272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1E4D1D" w:rsidRPr="00A1462D" w:rsidTr="00A1462D">
        <w:trPr>
          <w:trHeight w:val="990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4D1D" w:rsidRPr="00A1462D" w:rsidRDefault="001E4D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4D1D" w:rsidRDefault="001E4D1D" w:rsidP="000E4B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д. Никитинка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4D1D" w:rsidRPr="00A1462D" w:rsidRDefault="001E4D1D" w:rsidP="001E4D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4D1D" w:rsidRPr="00A1462D" w:rsidRDefault="001E4D1D" w:rsidP="000E4B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4D1D" w:rsidRPr="00A1462D" w:rsidRDefault="001E4D1D" w:rsidP="000E4B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4,0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4D1D" w:rsidRPr="00A1462D" w:rsidRDefault="001E4D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Значительный износ грунтового покрытия, щебёночного покрытия выбоины, ямы.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4D1D" w:rsidRPr="00A1462D" w:rsidRDefault="001E4D1D" w:rsidP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 xml:space="preserve">устройство покрытий из песчано-гравийных или щебеночно-песчаных смесей, однослойных толщиной </w:t>
            </w:r>
            <w:smartTag w:uri="urn:schemas-microsoft-com:office:smarttags" w:element="metricconverter">
              <w:smartTagPr>
                <w:attr w:name="ProductID" w:val="15 см"/>
              </w:smartTagPr>
              <w:r w:rsidRPr="00A1462D">
                <w:rPr>
                  <w:rFonts w:ascii="Times New Roman" w:hAnsi="Times New Roman"/>
                  <w:sz w:val="20"/>
                  <w:szCs w:val="20"/>
                </w:rPr>
                <w:t>15 см</w:t>
              </w:r>
            </w:smartTag>
            <w:r w:rsidRPr="00A1462D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E4D1D" w:rsidRPr="00A1462D" w:rsidRDefault="001E4D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E4D1D" w:rsidRPr="00A1462D" w:rsidRDefault="001E4D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4D1D" w:rsidRPr="00A1462D" w:rsidTr="00A1462D">
        <w:trPr>
          <w:trHeight w:val="605"/>
        </w:trPr>
        <w:tc>
          <w:tcPr>
            <w:tcW w:w="4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4D1D" w:rsidRPr="00A1462D" w:rsidRDefault="001E4D1D" w:rsidP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4D1D" w:rsidRDefault="001E4D1D" w:rsidP="000E4B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д. Акимовка, </w:t>
            </w:r>
          </w:p>
          <w:p w:rsidR="001E4D1D" w:rsidRPr="00A1462D" w:rsidRDefault="001E4D1D" w:rsidP="000E4B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Мичурина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4D1D" w:rsidRPr="00A1462D" w:rsidRDefault="001E4D1D" w:rsidP="001E4D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4000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4D1D" w:rsidRPr="00A1462D" w:rsidRDefault="001E4D1D" w:rsidP="000E4B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4D1D" w:rsidRPr="00A1462D" w:rsidRDefault="001E4D1D" w:rsidP="000E4B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4,0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4D1D" w:rsidRPr="00A1462D" w:rsidRDefault="001E4D1D" w:rsidP="00A146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Значительный износ щебёночного покрытия, выбоины, ямы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4D1D" w:rsidRPr="00A1462D" w:rsidRDefault="001E4D1D" w:rsidP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 xml:space="preserve">устройство покрытий из песчано-гравийных или щебеночно-песчаных смесей, однослойных толщиной </w:t>
            </w:r>
            <w:smartTag w:uri="urn:schemas-microsoft-com:office:smarttags" w:element="metricconverter">
              <w:smartTagPr>
                <w:attr w:name="ProductID" w:val="15 см"/>
              </w:smartTagPr>
              <w:r w:rsidRPr="00A1462D">
                <w:rPr>
                  <w:rFonts w:ascii="Times New Roman" w:hAnsi="Times New Roman"/>
                  <w:sz w:val="20"/>
                  <w:szCs w:val="20"/>
                </w:rPr>
                <w:t>15 см</w:t>
              </w:r>
            </w:smartTag>
            <w:r w:rsidRPr="00A1462D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D1D" w:rsidRPr="00A1462D" w:rsidRDefault="001E4D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D1D" w:rsidRPr="00A1462D" w:rsidRDefault="001E4D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4D1D" w:rsidRPr="00A1462D" w:rsidTr="001E4D1D">
        <w:trPr>
          <w:trHeight w:val="720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4D1D" w:rsidRPr="00A1462D" w:rsidRDefault="001E4D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4D1D" w:rsidRDefault="001E4D1D" w:rsidP="001E4D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д. Акимовка,</w:t>
            </w:r>
          </w:p>
          <w:p w:rsidR="001E4D1D" w:rsidRDefault="001E4D1D" w:rsidP="001E4D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ул. Садовая</w:t>
            </w:r>
            <w:proofErr w:type="gramEnd"/>
          </w:p>
          <w:p w:rsidR="001E4D1D" w:rsidRPr="00A1462D" w:rsidRDefault="001E4D1D" w:rsidP="000E4B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4D1D" w:rsidRPr="00A1462D" w:rsidRDefault="001E4D1D" w:rsidP="001E4D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4D1D" w:rsidRPr="00A1462D" w:rsidRDefault="001E4D1D" w:rsidP="000E4B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4D1D" w:rsidRPr="00A1462D" w:rsidRDefault="001E4D1D" w:rsidP="000E4B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4,0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4D1D" w:rsidRPr="00A1462D" w:rsidRDefault="001E4D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удовлетворительное</w:t>
            </w:r>
            <w:proofErr w:type="gramEnd"/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E4D1D" w:rsidRPr="001E4D1D" w:rsidRDefault="001E4D1D" w:rsidP="007540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Ремонт асфальтового покрытия 12 м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4D1D" w:rsidRPr="00A1462D" w:rsidRDefault="001E4D1D" w:rsidP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E4D1D" w:rsidRPr="00A1462D" w:rsidRDefault="001E4D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4D1D" w:rsidRPr="00A1462D" w:rsidTr="001E4D1D">
        <w:trPr>
          <w:trHeight w:val="415"/>
        </w:trPr>
        <w:tc>
          <w:tcPr>
            <w:tcW w:w="4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4D1D" w:rsidRDefault="001E4D1D" w:rsidP="001E4D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4D1D" w:rsidRDefault="001E4D1D" w:rsidP="000E4B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д. Акимовка, </w:t>
            </w:r>
          </w:p>
          <w:p w:rsidR="001E4D1D" w:rsidRDefault="001E4D1D" w:rsidP="000E4B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пер. Колхозный</w:t>
            </w:r>
            <w:proofErr w:type="gramEnd"/>
          </w:p>
          <w:p w:rsidR="001E4D1D" w:rsidRPr="00A1462D" w:rsidRDefault="001E4D1D" w:rsidP="000E4B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4D1D" w:rsidRPr="00A1462D" w:rsidRDefault="001E4D1D" w:rsidP="001E4D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4D1D" w:rsidRPr="00A1462D" w:rsidRDefault="001E4D1D" w:rsidP="000E4B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4D1D" w:rsidRPr="00A1462D" w:rsidRDefault="001E4D1D" w:rsidP="000E4B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4,0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4D1D" w:rsidRPr="00A1462D" w:rsidRDefault="001E4D1D" w:rsidP="000E4B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Значительный износ щебёночного покрытия, выбоины, ямы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D1D" w:rsidRPr="00A1462D" w:rsidRDefault="001E4D1D" w:rsidP="000E4B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4D1D" w:rsidRDefault="001E4D1D" w:rsidP="000E4B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устройство покрытий из песчано-гравийных или щебеночно-песчаных смесей, однослойных толщиной 15 см;</w:t>
            </w:r>
          </w:p>
          <w:p w:rsidR="001E4D1D" w:rsidRPr="00A1462D" w:rsidRDefault="001E4D1D" w:rsidP="000E4B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D1D" w:rsidRPr="00A1462D" w:rsidRDefault="001E4D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4D1D" w:rsidRPr="00A1462D" w:rsidTr="00A1462D">
        <w:trPr>
          <w:trHeight w:val="1185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4D1D" w:rsidRPr="00A1462D" w:rsidRDefault="001E4D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4D1D" w:rsidRDefault="001E4D1D" w:rsidP="001E4D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Мужитино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1E4D1D" w:rsidRPr="00A1462D" w:rsidRDefault="001E4D1D" w:rsidP="001E4D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ул. Молодежная</w:t>
            </w:r>
            <w:proofErr w:type="gram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4D1D" w:rsidRPr="00A1462D" w:rsidRDefault="001E4D1D" w:rsidP="001E4D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2 800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4D1D" w:rsidRPr="00A1462D" w:rsidRDefault="001E4D1D" w:rsidP="00F61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4D1D" w:rsidRPr="00A1462D" w:rsidRDefault="001E4D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4,0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E4D1D" w:rsidRPr="00A1462D" w:rsidRDefault="001E4D1D" w:rsidP="00A146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Значительный износ щебёночного покрытия, выбоины, ямы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E4D1D" w:rsidRPr="00A1462D" w:rsidRDefault="001E4D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E4D1D" w:rsidRPr="00A1462D" w:rsidRDefault="001E4D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4D1D" w:rsidRPr="00A1462D" w:rsidRDefault="001E4D1D" w:rsidP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 xml:space="preserve">устройство покрытий из песчано-гравийных или щебеночно-песчаных смесей, однослойных толщиной </w:t>
            </w:r>
            <w:smartTag w:uri="urn:schemas-microsoft-com:office:smarttags" w:element="metricconverter">
              <w:smartTagPr>
                <w:attr w:name="ProductID" w:val="15 см"/>
              </w:smartTagPr>
              <w:r w:rsidRPr="00A1462D">
                <w:rPr>
                  <w:rFonts w:ascii="Times New Roman" w:hAnsi="Times New Roman"/>
                  <w:sz w:val="20"/>
                  <w:szCs w:val="20"/>
                </w:rPr>
                <w:t>15 см</w:t>
              </w:r>
            </w:smartTag>
            <w:r w:rsidRPr="00A1462D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</w:tr>
    </w:tbl>
    <w:p w:rsidR="00622C47" w:rsidRPr="00A1462D" w:rsidRDefault="00622C47">
      <w:pPr>
        <w:rPr>
          <w:rFonts w:ascii="Times New Roman" w:hAnsi="Times New Roman"/>
          <w:sz w:val="24"/>
          <w:szCs w:val="24"/>
        </w:rPr>
      </w:pPr>
    </w:p>
    <w:sectPr w:rsidR="00622C47" w:rsidRPr="00A1462D" w:rsidSect="00A1462D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A1462D"/>
    <w:rsid w:val="001E4D1D"/>
    <w:rsid w:val="002F4C9B"/>
    <w:rsid w:val="003B592C"/>
    <w:rsid w:val="00493F6E"/>
    <w:rsid w:val="00571AD1"/>
    <w:rsid w:val="005E76C0"/>
    <w:rsid w:val="00622C47"/>
    <w:rsid w:val="007540AD"/>
    <w:rsid w:val="00A1462D"/>
    <w:rsid w:val="00AB1197"/>
    <w:rsid w:val="00B815C7"/>
    <w:rsid w:val="00D12F38"/>
    <w:rsid w:val="00DF4603"/>
    <w:rsid w:val="00E2336D"/>
    <w:rsid w:val="00F61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62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6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2021-11-16T05:25:00Z</cp:lastPrinted>
  <dcterms:created xsi:type="dcterms:W3CDTF">2020-10-26T06:50:00Z</dcterms:created>
  <dcterms:modified xsi:type="dcterms:W3CDTF">2021-11-16T06:10:00Z</dcterms:modified>
</cp:coreProperties>
</file>