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FA" w:rsidRDefault="009D12FA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>СВОДНЫЙ ГОДОВОЙ ДОКЛАД</w:t>
      </w: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 ходе реализации и оценке эффективности </w:t>
      </w: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муниципальных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 </w:t>
      </w:r>
      <w:r>
        <w:rPr>
          <w:rFonts w:ascii="Times New Roman" w:hAnsi="Times New Roman"/>
          <w:b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/>
          <w:b/>
          <w:sz w:val="26"/>
          <w:szCs w:val="26"/>
        </w:rPr>
        <w:t>Калужской области</w:t>
      </w: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>в 20</w:t>
      </w:r>
      <w:r w:rsidR="00F175B3">
        <w:rPr>
          <w:rFonts w:ascii="Times New Roman" w:hAnsi="Times New Roman"/>
          <w:b/>
          <w:sz w:val="26"/>
          <w:szCs w:val="26"/>
        </w:rPr>
        <w:t>2</w:t>
      </w:r>
      <w:r w:rsidR="00C00F3B">
        <w:rPr>
          <w:rFonts w:ascii="Times New Roman" w:hAnsi="Times New Roman"/>
          <w:b/>
          <w:sz w:val="26"/>
          <w:szCs w:val="26"/>
        </w:rPr>
        <w:t>4</w:t>
      </w:r>
      <w:r w:rsidRPr="00447515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C61455" w:rsidRPr="00447515" w:rsidRDefault="00C61455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Основные результаты реализации муниципальных программ Жиздринского </w:t>
      </w:r>
      <w:r w:rsidR="001E0F25">
        <w:rPr>
          <w:rFonts w:ascii="Times New Roman" w:hAnsi="Times New Roman"/>
          <w:b/>
          <w:sz w:val="26"/>
          <w:szCs w:val="26"/>
        </w:rPr>
        <w:t>района Калужской области в 20</w:t>
      </w:r>
      <w:r w:rsidR="00F175B3">
        <w:rPr>
          <w:rFonts w:ascii="Times New Roman" w:hAnsi="Times New Roman"/>
          <w:b/>
          <w:sz w:val="26"/>
          <w:szCs w:val="26"/>
        </w:rPr>
        <w:t>23</w:t>
      </w:r>
      <w:r w:rsidR="001E0F25">
        <w:rPr>
          <w:rFonts w:ascii="Times New Roman" w:hAnsi="Times New Roman"/>
          <w:b/>
          <w:sz w:val="26"/>
          <w:szCs w:val="26"/>
        </w:rPr>
        <w:t xml:space="preserve"> </w:t>
      </w:r>
      <w:r w:rsidRPr="004938A9">
        <w:rPr>
          <w:rFonts w:ascii="Times New Roman" w:hAnsi="Times New Roman"/>
          <w:b/>
          <w:sz w:val="26"/>
          <w:szCs w:val="26"/>
        </w:rPr>
        <w:t>году</w:t>
      </w:r>
    </w:p>
    <w:p w:rsidR="00C61455" w:rsidRPr="004938A9" w:rsidRDefault="001E0F25" w:rsidP="00C60115">
      <w:pPr>
        <w:spacing w:after="0" w:line="240" w:lineRule="auto"/>
        <w:ind w:firstLine="708"/>
        <w:contextualSpacing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</w:t>
      </w:r>
      <w:r w:rsidR="00F175B3">
        <w:rPr>
          <w:rFonts w:ascii="Times New Roman" w:hAnsi="Times New Roman"/>
          <w:sz w:val="26"/>
          <w:szCs w:val="26"/>
        </w:rPr>
        <w:t>2</w:t>
      </w:r>
      <w:r w:rsidR="00C00F3B">
        <w:rPr>
          <w:rFonts w:ascii="Times New Roman" w:hAnsi="Times New Roman"/>
          <w:sz w:val="26"/>
          <w:szCs w:val="26"/>
        </w:rPr>
        <w:t>4</w:t>
      </w:r>
      <w:r w:rsidR="00C61455" w:rsidRPr="004938A9">
        <w:rPr>
          <w:rFonts w:ascii="Times New Roman" w:hAnsi="Times New Roman"/>
          <w:sz w:val="26"/>
          <w:szCs w:val="26"/>
        </w:rPr>
        <w:t xml:space="preserve"> году в Калу</w:t>
      </w:r>
      <w:r w:rsidR="00057818">
        <w:rPr>
          <w:rFonts w:ascii="Times New Roman" w:hAnsi="Times New Roman"/>
          <w:sz w:val="26"/>
          <w:szCs w:val="26"/>
        </w:rPr>
        <w:t>жской области реализовывался ряд</w:t>
      </w:r>
      <w:r w:rsidR="00C61455" w:rsidRPr="004938A9">
        <w:rPr>
          <w:rFonts w:ascii="Times New Roman" w:hAnsi="Times New Roman"/>
          <w:sz w:val="26"/>
          <w:szCs w:val="26"/>
        </w:rPr>
        <w:t xml:space="preserve"> муниципальных программ Жиздринского района Калужской области </w:t>
      </w:r>
    </w:p>
    <w:p w:rsidR="00C61455" w:rsidRPr="004938A9" w:rsidRDefault="00C61455" w:rsidP="00C6011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Основные результаты реализации муниципальных  программ Жиздринского</w:t>
      </w:r>
      <w:r w:rsidR="001E0F25">
        <w:rPr>
          <w:rFonts w:ascii="Times New Roman" w:hAnsi="Times New Roman"/>
          <w:sz w:val="26"/>
          <w:szCs w:val="26"/>
        </w:rPr>
        <w:t xml:space="preserve"> района Калужской области в 20</w:t>
      </w:r>
      <w:r w:rsidR="00F175B3">
        <w:rPr>
          <w:rFonts w:ascii="Times New Roman" w:hAnsi="Times New Roman"/>
          <w:sz w:val="26"/>
          <w:szCs w:val="26"/>
        </w:rPr>
        <w:t>23</w:t>
      </w:r>
      <w:r w:rsidRPr="004938A9">
        <w:rPr>
          <w:rFonts w:ascii="Times New Roman" w:hAnsi="Times New Roman"/>
          <w:sz w:val="26"/>
          <w:szCs w:val="26"/>
        </w:rPr>
        <w:t xml:space="preserve"> году:</w:t>
      </w:r>
    </w:p>
    <w:p w:rsidR="00BC3B27" w:rsidRDefault="00BC3B27" w:rsidP="00BC3B27">
      <w:pPr>
        <w:pStyle w:val="a3"/>
        <w:ind w:left="1428"/>
        <w:jc w:val="both"/>
        <w:rPr>
          <w:b/>
          <w:i/>
          <w:sz w:val="26"/>
          <w:szCs w:val="26"/>
        </w:rPr>
      </w:pPr>
    </w:p>
    <w:p w:rsidR="00C61455" w:rsidRPr="004938A9" w:rsidRDefault="00C61455" w:rsidP="00BC3B27">
      <w:pPr>
        <w:pStyle w:val="a3"/>
        <w:ind w:left="567" w:firstLine="284"/>
        <w:jc w:val="both"/>
        <w:rPr>
          <w:b/>
          <w:i/>
          <w:sz w:val="26"/>
          <w:szCs w:val="26"/>
        </w:rPr>
      </w:pPr>
      <w:r w:rsidRPr="004938A9">
        <w:rPr>
          <w:b/>
          <w:i/>
          <w:sz w:val="26"/>
          <w:szCs w:val="26"/>
        </w:rPr>
        <w:t>Муниципальная программа  «</w:t>
      </w:r>
      <w:r w:rsidR="000F76B6" w:rsidRPr="004938A9">
        <w:rPr>
          <w:b/>
          <w:i/>
          <w:sz w:val="26"/>
          <w:szCs w:val="26"/>
        </w:rPr>
        <w:t>Профилактика правонарушений</w:t>
      </w:r>
      <w:r w:rsidRPr="004938A9">
        <w:rPr>
          <w:b/>
          <w:i/>
          <w:sz w:val="26"/>
          <w:szCs w:val="26"/>
        </w:rPr>
        <w:t xml:space="preserve"> в Жиздринском районе»:</w:t>
      </w:r>
    </w:p>
    <w:p w:rsidR="00517831" w:rsidRPr="004938A9" w:rsidRDefault="00517831" w:rsidP="00BC3B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>Основные цели и задачи муниципальной программы: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Pr="004938A9" w:rsidRDefault="00C61455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          </w:t>
      </w:r>
      <w:r w:rsidRPr="004938A9">
        <w:rPr>
          <w:rFonts w:ascii="Times New Roman" w:hAnsi="Times New Roman"/>
          <w:b/>
          <w:bCs/>
          <w:color w:val="000000"/>
          <w:sz w:val="26"/>
          <w:szCs w:val="26"/>
        </w:rPr>
        <w:t xml:space="preserve">Цели муниципальной программы: </w:t>
      </w:r>
    </w:p>
    <w:p w:rsidR="003E76A4" w:rsidRPr="004938A9" w:rsidRDefault="003E76A4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Обеспечение безопасности граждан на территории муниципального образования</w:t>
      </w:r>
    </w:p>
    <w:p w:rsidR="00C61455" w:rsidRPr="004938A9" w:rsidRDefault="00C61455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  <w:r w:rsidRPr="004938A9">
        <w:rPr>
          <w:rFonts w:ascii="Times New Roman" w:hAnsi="Times New Roman"/>
          <w:b/>
          <w:bCs/>
          <w:color w:val="000000"/>
          <w:sz w:val="26"/>
          <w:szCs w:val="26"/>
        </w:rPr>
        <w:t xml:space="preserve">Задачи муниципальной программы: </w:t>
      </w:r>
      <w:r w:rsidRPr="004938A9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3E76A4" w:rsidRPr="004938A9" w:rsidRDefault="003E76A4" w:rsidP="00F175B3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 w:rsidRPr="004938A9">
        <w:rPr>
          <w:sz w:val="26"/>
          <w:szCs w:val="26"/>
        </w:rPr>
        <w:t>снижение уровня преступности на территории муниципального образования</w:t>
      </w:r>
    </w:p>
    <w:p w:rsidR="003E76A4" w:rsidRPr="004938A9" w:rsidRDefault="003E76A4" w:rsidP="00F175B3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 w:rsidRPr="004938A9">
        <w:rPr>
          <w:sz w:val="26"/>
          <w:szCs w:val="26"/>
        </w:rPr>
        <w:t xml:space="preserve">воссоздание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миграцией, </w:t>
      </w:r>
      <w:proofErr w:type="spellStart"/>
      <w:r w:rsidRPr="004938A9">
        <w:rPr>
          <w:sz w:val="26"/>
          <w:szCs w:val="26"/>
        </w:rPr>
        <w:t>ресоциализацией</w:t>
      </w:r>
      <w:proofErr w:type="spellEnd"/>
      <w:r w:rsidRPr="004938A9">
        <w:rPr>
          <w:sz w:val="26"/>
          <w:szCs w:val="26"/>
        </w:rPr>
        <w:t xml:space="preserve"> лиц, освободившихся из мест лишения свободы</w:t>
      </w:r>
    </w:p>
    <w:p w:rsidR="003E76A4" w:rsidRPr="004938A9" w:rsidRDefault="003E76A4" w:rsidP="00F175B3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 w:rsidRPr="004938A9">
        <w:rPr>
          <w:sz w:val="26"/>
          <w:szCs w:val="26"/>
        </w:rPr>
        <w:t>совершенствование нормативно-правовой базы по профилактике правонарушений</w:t>
      </w:r>
    </w:p>
    <w:p w:rsidR="003E76A4" w:rsidRPr="004938A9" w:rsidRDefault="003E76A4" w:rsidP="00F175B3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 w:rsidRPr="004938A9">
        <w:rPr>
          <w:sz w:val="26"/>
          <w:szCs w:val="26"/>
        </w:rPr>
        <w:t>активизация участия и улучшения координации деятельности органов местного самоуправления в предупреждении правонарушений</w:t>
      </w:r>
    </w:p>
    <w:p w:rsidR="003E76A4" w:rsidRPr="004938A9" w:rsidRDefault="003E76A4" w:rsidP="00F175B3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 w:rsidRPr="004938A9">
        <w:rPr>
          <w:sz w:val="26"/>
          <w:szCs w:val="26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</w:t>
      </w:r>
    </w:p>
    <w:p w:rsidR="003E76A4" w:rsidRPr="004938A9" w:rsidRDefault="003E76A4" w:rsidP="00F175B3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 w:rsidRPr="004938A9">
        <w:rPr>
          <w:sz w:val="26"/>
          <w:szCs w:val="26"/>
        </w:rPr>
        <w:t>снижение правового нигилизма населения, создание системы стимулов для ведения законопослушного образа жизни.</w:t>
      </w:r>
    </w:p>
    <w:p w:rsidR="003E76A4" w:rsidRPr="004938A9" w:rsidRDefault="003E76A4" w:rsidP="00F175B3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 w:rsidRPr="004938A9">
        <w:rPr>
          <w:sz w:val="26"/>
          <w:szCs w:val="26"/>
        </w:rPr>
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4938A9">
        <w:rPr>
          <w:sz w:val="26"/>
          <w:szCs w:val="26"/>
        </w:rPr>
        <w:t>контроля за</w:t>
      </w:r>
      <w:proofErr w:type="gramEnd"/>
      <w:r w:rsidRPr="004938A9">
        <w:rPr>
          <w:sz w:val="26"/>
          <w:szCs w:val="26"/>
        </w:rPr>
        <w:t xml:space="preserve"> ситуацией в общественных местах</w:t>
      </w:r>
    </w:p>
    <w:p w:rsidR="003E76A4" w:rsidRPr="004938A9" w:rsidRDefault="003E76A4" w:rsidP="00F175B3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 w:rsidRPr="004938A9">
        <w:rPr>
          <w:sz w:val="26"/>
          <w:szCs w:val="26"/>
        </w:rPr>
        <w:t>оптимизация работы по предупреждению и профилактике правонарушений, совершаемых на улицах и в общественных местах</w:t>
      </w:r>
    </w:p>
    <w:p w:rsidR="003E76A4" w:rsidRPr="004938A9" w:rsidRDefault="003E76A4" w:rsidP="00F175B3">
      <w:pPr>
        <w:pStyle w:val="a3"/>
        <w:numPr>
          <w:ilvl w:val="0"/>
          <w:numId w:val="9"/>
        </w:numPr>
        <w:jc w:val="both"/>
        <w:rPr>
          <w:sz w:val="26"/>
          <w:szCs w:val="26"/>
        </w:rPr>
      </w:pPr>
      <w:r w:rsidRPr="004938A9">
        <w:rPr>
          <w:sz w:val="26"/>
          <w:szCs w:val="26"/>
        </w:rPr>
        <w:t>выявление и устранение причин и условий, способствующих совершению правонарушений</w:t>
      </w:r>
    </w:p>
    <w:p w:rsidR="003E76A4" w:rsidRPr="004938A9" w:rsidRDefault="003E76A4" w:rsidP="00F175B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E76A4" w:rsidRPr="004938A9" w:rsidRDefault="003E76A4" w:rsidP="003E76A4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lastRenderedPageBreak/>
        <w:t xml:space="preserve">Результаты, достигнутые за отчетный период 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>Основны</w:t>
      </w:r>
      <w:r w:rsidR="001E0F25">
        <w:rPr>
          <w:rFonts w:ascii="Times New Roman" w:hAnsi="Times New Roman"/>
          <w:b/>
          <w:i/>
          <w:sz w:val="26"/>
          <w:szCs w:val="26"/>
        </w:rPr>
        <w:t>е результаты, достигнутые в 20</w:t>
      </w:r>
      <w:r w:rsidR="00F175B3">
        <w:rPr>
          <w:rFonts w:ascii="Times New Roman" w:hAnsi="Times New Roman"/>
          <w:b/>
          <w:i/>
          <w:sz w:val="26"/>
          <w:szCs w:val="26"/>
        </w:rPr>
        <w:t>2</w:t>
      </w:r>
      <w:r w:rsidR="00C00F3B">
        <w:rPr>
          <w:rFonts w:ascii="Times New Roman" w:hAnsi="Times New Roman"/>
          <w:b/>
          <w:i/>
          <w:sz w:val="26"/>
          <w:szCs w:val="26"/>
        </w:rPr>
        <w:t>4</w:t>
      </w:r>
      <w:r w:rsidR="00F175B3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4938A9">
        <w:rPr>
          <w:rFonts w:ascii="Times New Roman" w:hAnsi="Times New Roman"/>
          <w:b/>
          <w:i/>
          <w:sz w:val="26"/>
          <w:szCs w:val="26"/>
        </w:rPr>
        <w:t>году:</w:t>
      </w:r>
    </w:p>
    <w:p w:rsidR="005D6A19" w:rsidRPr="004938A9" w:rsidRDefault="00C00F3B" w:rsidP="005D6A19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территории Жиздринского района наблюдается снижение зарегистрированных преступлений с 67 в 2023 до 56 в 20204 году. В тоже время наблюдается рост административных правонарушений с 110 в 2023 до 149 в 2024 году</w:t>
      </w:r>
      <w:r w:rsidR="00706411">
        <w:rPr>
          <w:rFonts w:ascii="Times New Roman" w:hAnsi="Times New Roman"/>
          <w:sz w:val="26"/>
          <w:szCs w:val="26"/>
        </w:rPr>
        <w:t xml:space="preserve"> или увеличение на 35,5 %.</w:t>
      </w:r>
      <w:r>
        <w:rPr>
          <w:rFonts w:ascii="Times New Roman" w:hAnsi="Times New Roman"/>
          <w:sz w:val="26"/>
          <w:szCs w:val="26"/>
        </w:rPr>
        <w:t>.</w:t>
      </w:r>
      <w:r w:rsidR="00706411">
        <w:rPr>
          <w:rFonts w:ascii="Times New Roman" w:hAnsi="Times New Roman"/>
          <w:sz w:val="26"/>
          <w:szCs w:val="26"/>
        </w:rPr>
        <w:t xml:space="preserve"> Кроме того, наблюдается </w:t>
      </w:r>
      <w:r w:rsidR="005D6A19" w:rsidRPr="004938A9">
        <w:rPr>
          <w:rFonts w:ascii="Times New Roman" w:hAnsi="Times New Roman"/>
          <w:sz w:val="26"/>
          <w:szCs w:val="26"/>
        </w:rPr>
        <w:t xml:space="preserve">кадровый дефицит и общая экономическая ситуация </w:t>
      </w:r>
      <w:r w:rsidR="00706411">
        <w:rPr>
          <w:rFonts w:ascii="Times New Roman" w:hAnsi="Times New Roman"/>
          <w:sz w:val="26"/>
          <w:szCs w:val="26"/>
        </w:rPr>
        <w:t xml:space="preserve"> в районе. В</w:t>
      </w:r>
      <w:r w:rsidR="005D6A19" w:rsidRPr="004938A9">
        <w:rPr>
          <w:rFonts w:ascii="Times New Roman" w:hAnsi="Times New Roman"/>
          <w:sz w:val="26"/>
          <w:szCs w:val="26"/>
        </w:rPr>
        <w:t xml:space="preserve"> целях активизации работы по </w:t>
      </w:r>
      <w:r w:rsidR="00706411">
        <w:rPr>
          <w:rFonts w:ascii="Times New Roman" w:hAnsi="Times New Roman"/>
          <w:sz w:val="26"/>
          <w:szCs w:val="26"/>
        </w:rPr>
        <w:t xml:space="preserve">профилактике правонарушений в районе в рамках реализации </w:t>
      </w:r>
      <w:r w:rsidR="005D6A19" w:rsidRPr="004938A9">
        <w:rPr>
          <w:rFonts w:ascii="Times New Roman" w:hAnsi="Times New Roman"/>
          <w:sz w:val="26"/>
          <w:szCs w:val="26"/>
        </w:rPr>
        <w:t>муниципальн</w:t>
      </w:r>
      <w:r w:rsidR="00706411">
        <w:rPr>
          <w:rFonts w:ascii="Times New Roman" w:hAnsi="Times New Roman"/>
          <w:sz w:val="26"/>
          <w:szCs w:val="26"/>
        </w:rPr>
        <w:t>ой</w:t>
      </w:r>
      <w:r w:rsidR="005D6A19" w:rsidRPr="004938A9">
        <w:rPr>
          <w:rFonts w:ascii="Times New Roman" w:hAnsi="Times New Roman"/>
          <w:sz w:val="26"/>
          <w:szCs w:val="26"/>
        </w:rPr>
        <w:t xml:space="preserve"> программ</w:t>
      </w:r>
      <w:r w:rsidR="00706411">
        <w:rPr>
          <w:rFonts w:ascii="Times New Roman" w:hAnsi="Times New Roman"/>
          <w:sz w:val="26"/>
          <w:szCs w:val="26"/>
        </w:rPr>
        <w:t>ы</w:t>
      </w:r>
      <w:r w:rsidR="005D6A19" w:rsidRPr="004938A9">
        <w:rPr>
          <w:rFonts w:ascii="Times New Roman" w:hAnsi="Times New Roman"/>
          <w:sz w:val="26"/>
          <w:szCs w:val="26"/>
        </w:rPr>
        <w:t xml:space="preserve"> «Профилактики правонарушений в Жиздринском районе»</w:t>
      </w:r>
      <w:r w:rsidR="004938A9" w:rsidRPr="004938A9">
        <w:rPr>
          <w:rFonts w:ascii="Times New Roman" w:hAnsi="Times New Roman"/>
          <w:sz w:val="26"/>
          <w:szCs w:val="26"/>
        </w:rPr>
        <w:t xml:space="preserve"> использовал</w:t>
      </w:r>
      <w:r w:rsidR="00706411">
        <w:rPr>
          <w:rFonts w:ascii="Times New Roman" w:hAnsi="Times New Roman"/>
          <w:sz w:val="26"/>
          <w:szCs w:val="26"/>
        </w:rPr>
        <w:t>ся</w:t>
      </w:r>
      <w:r w:rsidR="004938A9" w:rsidRPr="004938A9">
        <w:rPr>
          <w:rFonts w:ascii="Times New Roman" w:hAnsi="Times New Roman"/>
          <w:sz w:val="26"/>
          <w:szCs w:val="26"/>
        </w:rPr>
        <w:t xml:space="preserve"> весь запланированный арсенал мероприятий</w:t>
      </w:r>
      <w:r w:rsidR="005D6A19" w:rsidRPr="004938A9">
        <w:rPr>
          <w:rFonts w:ascii="Times New Roman" w:hAnsi="Times New Roman"/>
          <w:sz w:val="26"/>
          <w:szCs w:val="26"/>
        </w:rPr>
        <w:t xml:space="preserve"> по предотвращению преступности </w:t>
      </w:r>
      <w:r w:rsidR="00706411">
        <w:rPr>
          <w:rFonts w:ascii="Times New Roman" w:hAnsi="Times New Roman"/>
          <w:sz w:val="26"/>
          <w:szCs w:val="26"/>
        </w:rPr>
        <w:t xml:space="preserve">(совершению правонарушений) </w:t>
      </w:r>
      <w:r w:rsidR="005D6A19" w:rsidRPr="004938A9">
        <w:rPr>
          <w:rFonts w:ascii="Times New Roman" w:hAnsi="Times New Roman"/>
          <w:sz w:val="26"/>
          <w:szCs w:val="26"/>
        </w:rPr>
        <w:t xml:space="preserve">на территории </w:t>
      </w:r>
      <w:proofErr w:type="gramStart"/>
      <w:r w:rsidR="005D6A19" w:rsidRPr="004938A9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="005D6A19" w:rsidRPr="004938A9">
        <w:rPr>
          <w:rFonts w:ascii="Times New Roman" w:hAnsi="Times New Roman"/>
          <w:sz w:val="26"/>
          <w:szCs w:val="26"/>
        </w:rPr>
        <w:t xml:space="preserve"> образования.</w:t>
      </w:r>
    </w:p>
    <w:p w:rsidR="00C61455" w:rsidRPr="004938A9" w:rsidRDefault="00C61455" w:rsidP="00C6011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4938A9">
        <w:rPr>
          <w:rFonts w:ascii="Times New Roman" w:hAnsi="Times New Roman"/>
          <w:b/>
          <w:i/>
          <w:sz w:val="26"/>
          <w:szCs w:val="26"/>
        </w:rPr>
        <w:t xml:space="preserve">Сведения о достижении значений индикаторов муниципальной программы 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EC3AB6" w:rsidRPr="004938A9" w:rsidRDefault="00C61455" w:rsidP="00EC3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4938A9">
        <w:rPr>
          <w:rFonts w:ascii="Times New Roman" w:hAnsi="Times New Roman"/>
          <w:i/>
          <w:sz w:val="26"/>
          <w:szCs w:val="26"/>
        </w:rPr>
        <w:t>Наименование индикаторов муниципальной программы с их характеристикой (отклонение факта от плана):</w:t>
      </w:r>
    </w:p>
    <w:p w:rsidR="00C61455" w:rsidRPr="004938A9" w:rsidRDefault="00C61455" w:rsidP="00EC3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 менее 100 %, в том числе:</w:t>
      </w:r>
    </w:p>
    <w:tbl>
      <w:tblPr>
        <w:tblpPr w:leftFromText="180" w:rightFromText="180" w:vertAnchor="text" w:horzAnchor="margin" w:tblpXSpec="center" w:tblpY="154"/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706411" w:rsidRPr="0036618C" w:rsidTr="00CD5F3C">
        <w:tc>
          <w:tcPr>
            <w:tcW w:w="9560" w:type="dxa"/>
          </w:tcPr>
          <w:p w:rsidR="00706411" w:rsidRPr="0036618C" w:rsidRDefault="00706411" w:rsidP="009C1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618C">
              <w:rPr>
                <w:rFonts w:ascii="Times New Roman" w:hAnsi="Times New Roman" w:cs="Times New Roman"/>
                <w:sz w:val="23"/>
                <w:szCs w:val="23"/>
              </w:rPr>
              <w:t>динамика преступности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C14EF">
              <w:rPr>
                <w:rFonts w:ascii="Times New Roman" w:hAnsi="Times New Roman" w:cs="Times New Roman"/>
                <w:sz w:val="23"/>
                <w:szCs w:val="23"/>
              </w:rPr>
              <w:t xml:space="preserve">  снижение    - 16,1%</w:t>
            </w:r>
          </w:p>
        </w:tc>
      </w:tr>
      <w:tr w:rsidR="00706411" w:rsidRPr="0036618C" w:rsidTr="00CD5F3C">
        <w:tc>
          <w:tcPr>
            <w:tcW w:w="9560" w:type="dxa"/>
          </w:tcPr>
          <w:p w:rsidR="00706411" w:rsidRPr="0036618C" w:rsidRDefault="00706411" w:rsidP="00D72C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6618C">
              <w:rPr>
                <w:rFonts w:ascii="Times New Roman" w:hAnsi="Times New Roman" w:cs="Times New Roman"/>
                <w:sz w:val="23"/>
                <w:szCs w:val="23"/>
              </w:rPr>
              <w:t xml:space="preserve">уровень </w:t>
            </w:r>
            <w:proofErr w:type="spellStart"/>
            <w:r w:rsidRPr="0036618C">
              <w:rPr>
                <w:rFonts w:ascii="Times New Roman" w:hAnsi="Times New Roman" w:cs="Times New Roman"/>
                <w:sz w:val="23"/>
                <w:szCs w:val="23"/>
              </w:rPr>
              <w:t>криминогенности</w:t>
            </w:r>
            <w:proofErr w:type="spellEnd"/>
            <w:r w:rsidRPr="0036618C">
              <w:rPr>
                <w:rFonts w:ascii="Times New Roman" w:hAnsi="Times New Roman" w:cs="Times New Roman"/>
                <w:sz w:val="23"/>
                <w:szCs w:val="23"/>
              </w:rPr>
              <w:t xml:space="preserve"> населения (количество установленных за преступления лиц)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0,044</w:t>
            </w:r>
          </w:p>
        </w:tc>
      </w:tr>
      <w:tr w:rsidR="00706411" w:rsidRPr="0036618C" w:rsidTr="00CD5F3C">
        <w:tc>
          <w:tcPr>
            <w:tcW w:w="9560" w:type="dxa"/>
          </w:tcPr>
          <w:p w:rsidR="00706411" w:rsidRPr="0036618C" w:rsidRDefault="00706411" w:rsidP="009C14E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36618C">
              <w:rPr>
                <w:rFonts w:ascii="Times New Roman" w:hAnsi="Times New Roman" w:cs="Times New Roman"/>
                <w:sz w:val="23"/>
                <w:szCs w:val="23"/>
              </w:rPr>
              <w:t>снижение доли преступлений, совершенных лицами, ранее совершавшими преступления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C14EF">
              <w:rPr>
                <w:rFonts w:ascii="Times New Roman" w:hAnsi="Times New Roman" w:cs="Times New Roman"/>
                <w:sz w:val="23"/>
                <w:szCs w:val="23"/>
              </w:rPr>
              <w:t xml:space="preserve"> снижение - 80,8 %</w:t>
            </w:r>
          </w:p>
        </w:tc>
      </w:tr>
      <w:tr w:rsidR="00706411" w:rsidRPr="0036618C" w:rsidTr="00CD5F3C">
        <w:tc>
          <w:tcPr>
            <w:tcW w:w="9560" w:type="dxa"/>
          </w:tcPr>
          <w:p w:rsidR="00706411" w:rsidRPr="0036618C" w:rsidRDefault="00706411" w:rsidP="009C14E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36618C">
              <w:rPr>
                <w:rFonts w:ascii="Times New Roman" w:hAnsi="Times New Roman" w:cs="Times New Roman"/>
                <w:sz w:val="23"/>
                <w:szCs w:val="23"/>
              </w:rPr>
              <w:t>снижение числа административных правонарушений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(увеличение административных правонарушений произошло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на ряду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 уменьшением зарегистрированных преступлений) </w:t>
            </w:r>
            <w:r w:rsidR="009C14EF">
              <w:rPr>
                <w:rFonts w:ascii="Times New Roman" w:hAnsi="Times New Roman" w:cs="Times New Roman"/>
                <w:sz w:val="23"/>
                <w:szCs w:val="23"/>
              </w:rPr>
              <w:t xml:space="preserve">от планового показателя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+35,5 %</w:t>
            </w:r>
            <w:r w:rsidR="009C14EF">
              <w:rPr>
                <w:rFonts w:ascii="Times New Roman" w:hAnsi="Times New Roman" w:cs="Times New Roman"/>
                <w:sz w:val="23"/>
                <w:szCs w:val="23"/>
              </w:rPr>
              <w:t xml:space="preserve">, но увеличение по сравнению с АППГ со 110 до 149 </w:t>
            </w:r>
          </w:p>
        </w:tc>
      </w:tr>
      <w:tr w:rsidR="00706411" w:rsidRPr="0036618C" w:rsidTr="00CD5F3C">
        <w:tc>
          <w:tcPr>
            <w:tcW w:w="9560" w:type="dxa"/>
          </w:tcPr>
          <w:p w:rsidR="00706411" w:rsidRPr="0036618C" w:rsidRDefault="00706411" w:rsidP="009C14EF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36618C">
              <w:rPr>
                <w:rFonts w:ascii="Times New Roman" w:hAnsi="Times New Roman" w:cs="Times New Roman"/>
                <w:sz w:val="23"/>
                <w:szCs w:val="23"/>
              </w:rPr>
              <w:t>снижение доли уличных преступлений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с 12 в 2023 году до 7  в 2024 </w:t>
            </w:r>
            <w:r w:rsidR="009C14EF">
              <w:rPr>
                <w:rFonts w:ascii="Times New Roman" w:hAnsi="Times New Roman" w:cs="Times New Roman"/>
                <w:sz w:val="23"/>
                <w:szCs w:val="23"/>
              </w:rPr>
              <w:t xml:space="preserve">  -30%</w:t>
            </w:r>
          </w:p>
        </w:tc>
      </w:tr>
      <w:tr w:rsidR="00706411" w:rsidRPr="0036618C" w:rsidTr="00CD5F3C">
        <w:tc>
          <w:tcPr>
            <w:tcW w:w="9560" w:type="dxa"/>
          </w:tcPr>
          <w:p w:rsidR="00706411" w:rsidRPr="0036618C" w:rsidRDefault="00706411" w:rsidP="00D72C05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36618C">
              <w:rPr>
                <w:rFonts w:ascii="Times New Roman" w:hAnsi="Times New Roman" w:cs="Times New Roman"/>
                <w:sz w:val="23"/>
                <w:szCs w:val="23"/>
              </w:rPr>
              <w:t>уменьшение доли несовершеннолетних, в числе установленных преступников</w:t>
            </w:r>
            <w:r w:rsidR="009C14EF">
              <w:rPr>
                <w:rFonts w:ascii="Times New Roman" w:hAnsi="Times New Roman" w:cs="Times New Roman"/>
                <w:sz w:val="23"/>
                <w:szCs w:val="23"/>
              </w:rPr>
              <w:t xml:space="preserve">   - 100%</w:t>
            </w:r>
            <w:r w:rsidR="00CD5F3C">
              <w:rPr>
                <w:rFonts w:ascii="Times New Roman" w:hAnsi="Times New Roman" w:cs="Times New Roman"/>
                <w:sz w:val="23"/>
                <w:szCs w:val="23"/>
              </w:rPr>
              <w:t xml:space="preserve"> 0</w:t>
            </w:r>
          </w:p>
        </w:tc>
      </w:tr>
    </w:tbl>
    <w:p w:rsidR="00EC3AB6" w:rsidRPr="004938A9" w:rsidRDefault="00EC3AB6" w:rsidP="00EC3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C61455" w:rsidRPr="004938A9" w:rsidRDefault="00C61455" w:rsidP="008D4A87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i/>
          <w:sz w:val="26"/>
          <w:szCs w:val="26"/>
          <w:highlight w:val="green"/>
        </w:rPr>
      </w:pP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C61455" w:rsidRPr="004938A9" w:rsidRDefault="00C61455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Контрольные события:</w:t>
      </w:r>
    </w:p>
    <w:p w:rsidR="00072AC6" w:rsidRPr="004938A9" w:rsidRDefault="00CD5F3C" w:rsidP="00CD5F3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CD5F3C">
        <w:rPr>
          <w:rFonts w:ascii="Times New Roman" w:hAnsi="Times New Roman"/>
          <w:b/>
          <w:sz w:val="26"/>
          <w:szCs w:val="26"/>
        </w:rPr>
        <w:t>Мероприятия по профилактике правонарушений</w:t>
      </w:r>
      <w:r>
        <w:rPr>
          <w:rFonts w:ascii="Times New Roman" w:hAnsi="Times New Roman"/>
          <w:sz w:val="26"/>
          <w:szCs w:val="26"/>
        </w:rPr>
        <w:t xml:space="preserve"> (п</w:t>
      </w:r>
      <w:r w:rsidRPr="004938A9">
        <w:rPr>
          <w:rFonts w:ascii="Times New Roman" w:hAnsi="Times New Roman"/>
          <w:sz w:val="26"/>
          <w:szCs w:val="26"/>
        </w:rPr>
        <w:t>овышение эффективности системы социальной профилактики правонарушений, привлечение к организации деятельности по предупреждению правонарушений предприятий, учреждений, организаций всех форм собственности, а также общественные организации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b/>
          <w:sz w:val="26"/>
          <w:szCs w:val="26"/>
        </w:rPr>
        <w:t>-</w:t>
      </w:r>
      <w:r w:rsidRPr="00CD5F3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</w:t>
      </w:r>
      <w:r w:rsidRPr="004938A9">
        <w:rPr>
          <w:rFonts w:ascii="Times New Roman" w:hAnsi="Times New Roman"/>
          <w:sz w:val="26"/>
          <w:szCs w:val="26"/>
        </w:rPr>
        <w:t>беспечение нормативно-правового регулирования профилактики правонарушений</w:t>
      </w:r>
      <w:r>
        <w:rPr>
          <w:rFonts w:ascii="Times New Roman" w:hAnsi="Times New Roman"/>
          <w:sz w:val="26"/>
          <w:szCs w:val="26"/>
        </w:rPr>
        <w:t xml:space="preserve">; </w:t>
      </w:r>
      <w:r w:rsidRPr="004938A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</w:t>
      </w:r>
      <w:r w:rsidRPr="004938A9">
        <w:rPr>
          <w:rFonts w:ascii="Times New Roman" w:hAnsi="Times New Roman"/>
          <w:sz w:val="26"/>
          <w:szCs w:val="26"/>
        </w:rPr>
        <w:t>здоровление общей обстановки на улицах и других общественных местах</w:t>
      </w:r>
      <w:r>
        <w:rPr>
          <w:rFonts w:ascii="Times New Roman" w:hAnsi="Times New Roman"/>
          <w:sz w:val="26"/>
          <w:szCs w:val="26"/>
        </w:rPr>
        <w:t>,</w:t>
      </w:r>
      <w:r w:rsidRPr="004938A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</w:t>
      </w:r>
      <w:r w:rsidRPr="004938A9">
        <w:rPr>
          <w:rFonts w:ascii="Times New Roman" w:hAnsi="Times New Roman"/>
          <w:sz w:val="26"/>
          <w:szCs w:val="26"/>
        </w:rPr>
        <w:t>нижение уровня рецидивной и бытовой преступности</w:t>
      </w:r>
      <w:r>
        <w:rPr>
          <w:rFonts w:ascii="Times New Roman" w:hAnsi="Times New Roman"/>
          <w:sz w:val="26"/>
          <w:szCs w:val="26"/>
        </w:rPr>
        <w:t>, у</w:t>
      </w:r>
      <w:r w:rsidRPr="004938A9">
        <w:rPr>
          <w:rFonts w:ascii="Times New Roman" w:hAnsi="Times New Roman"/>
          <w:sz w:val="26"/>
          <w:szCs w:val="26"/>
        </w:rPr>
        <w:t>лучшение профилактики правонарушений в среде несовершеннолетних и молодежи</w:t>
      </w:r>
      <w:r>
        <w:rPr>
          <w:rFonts w:ascii="Times New Roman" w:hAnsi="Times New Roman"/>
          <w:sz w:val="26"/>
          <w:szCs w:val="26"/>
        </w:rPr>
        <w:t>;</w:t>
      </w:r>
      <w:proofErr w:type="gramEnd"/>
      <w:r>
        <w:rPr>
          <w:rFonts w:ascii="Times New Roman" w:hAnsi="Times New Roman"/>
          <w:sz w:val="26"/>
          <w:szCs w:val="26"/>
        </w:rPr>
        <w:t xml:space="preserve"> у</w:t>
      </w:r>
      <w:r w:rsidRPr="004938A9">
        <w:rPr>
          <w:rFonts w:ascii="Times New Roman" w:hAnsi="Times New Roman"/>
          <w:sz w:val="26"/>
          <w:szCs w:val="26"/>
        </w:rPr>
        <w:t>лучшение информационного обеспечения деятельности государственных органов и общественных организации по обеспечению охраны общественного порядка на территории Жиздринского района</w:t>
      </w:r>
      <w:r>
        <w:rPr>
          <w:rFonts w:ascii="Times New Roman" w:hAnsi="Times New Roman"/>
          <w:sz w:val="26"/>
          <w:szCs w:val="26"/>
        </w:rPr>
        <w:t xml:space="preserve"> и т.д. </w:t>
      </w:r>
      <w:r w:rsidRPr="00CD5F3C">
        <w:rPr>
          <w:rFonts w:ascii="Times New Roman" w:hAnsi="Times New Roman"/>
          <w:b/>
          <w:sz w:val="26"/>
          <w:szCs w:val="26"/>
        </w:rPr>
        <w:t>выполнено</w:t>
      </w:r>
    </w:p>
    <w:p w:rsidR="00C61455" w:rsidRPr="004938A9" w:rsidRDefault="00CD5F3C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А</w:t>
      </w:r>
      <w:r w:rsidR="00C61455" w:rsidRPr="004938A9">
        <w:rPr>
          <w:rFonts w:ascii="Times New Roman" w:hAnsi="Times New Roman"/>
          <w:b/>
          <w:sz w:val="26"/>
          <w:szCs w:val="26"/>
        </w:rPr>
        <w:t>нализ факторов, повлиявших на ход реализации муниципальной программы.</w:t>
      </w:r>
    </w:p>
    <w:p w:rsidR="00C61455" w:rsidRPr="004938A9" w:rsidRDefault="00C61455" w:rsidP="004F270A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C61455" w:rsidRPr="004938A9" w:rsidRDefault="00C61455" w:rsidP="004F270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           -вовремя выделенные средства на исполнение мероприятий программы;</w:t>
      </w:r>
    </w:p>
    <w:p w:rsidR="00C61455" w:rsidRPr="004938A9" w:rsidRDefault="00C61455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-вовремя разработанные и утверж</w:t>
      </w:r>
      <w:r w:rsidR="00497DE2" w:rsidRPr="004938A9">
        <w:rPr>
          <w:rFonts w:ascii="Times New Roman" w:hAnsi="Times New Roman"/>
          <w:sz w:val="26"/>
          <w:szCs w:val="26"/>
        </w:rPr>
        <w:t>денные нормативно-правовые акты</w:t>
      </w:r>
      <w:r w:rsidRPr="004938A9">
        <w:rPr>
          <w:rFonts w:ascii="Times New Roman" w:hAnsi="Times New Roman"/>
          <w:sz w:val="26"/>
          <w:szCs w:val="26"/>
        </w:rPr>
        <w:t>;</w:t>
      </w:r>
    </w:p>
    <w:p w:rsidR="00AD727C" w:rsidRPr="004938A9" w:rsidRDefault="004938A9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-обеспечение эффективного межведомственного </w:t>
      </w:r>
      <w:proofErr w:type="gramStart"/>
      <w:r w:rsidRPr="004938A9">
        <w:rPr>
          <w:rFonts w:ascii="Times New Roman" w:hAnsi="Times New Roman"/>
          <w:sz w:val="26"/>
          <w:szCs w:val="26"/>
        </w:rPr>
        <w:t>взаимодействия</w:t>
      </w:r>
      <w:r w:rsidR="00AD727C" w:rsidRPr="004938A9">
        <w:rPr>
          <w:rFonts w:ascii="Times New Roman" w:hAnsi="Times New Roman"/>
          <w:sz w:val="26"/>
          <w:szCs w:val="26"/>
        </w:rPr>
        <w:t xml:space="preserve"> </w:t>
      </w:r>
      <w:r w:rsidRPr="004938A9">
        <w:rPr>
          <w:rFonts w:ascii="Times New Roman" w:hAnsi="Times New Roman"/>
          <w:sz w:val="26"/>
          <w:szCs w:val="26"/>
        </w:rPr>
        <w:t xml:space="preserve">всех </w:t>
      </w:r>
      <w:r w:rsidR="00AD727C" w:rsidRPr="004938A9">
        <w:rPr>
          <w:rFonts w:ascii="Times New Roman" w:hAnsi="Times New Roman"/>
          <w:sz w:val="26"/>
          <w:szCs w:val="26"/>
        </w:rPr>
        <w:t>органов с</w:t>
      </w:r>
      <w:r w:rsidRPr="004938A9">
        <w:rPr>
          <w:rFonts w:ascii="Times New Roman" w:hAnsi="Times New Roman"/>
          <w:sz w:val="26"/>
          <w:szCs w:val="26"/>
        </w:rPr>
        <w:t xml:space="preserve">истемы профилактики </w:t>
      </w:r>
      <w:r w:rsidR="00AD727C" w:rsidRPr="004938A9">
        <w:rPr>
          <w:rFonts w:ascii="Times New Roman" w:hAnsi="Times New Roman"/>
          <w:sz w:val="26"/>
          <w:szCs w:val="26"/>
        </w:rPr>
        <w:t>правонарушений</w:t>
      </w:r>
      <w:proofErr w:type="gramEnd"/>
      <w:r w:rsidR="00AD727C" w:rsidRPr="004938A9">
        <w:rPr>
          <w:rFonts w:ascii="Times New Roman" w:hAnsi="Times New Roman"/>
          <w:sz w:val="26"/>
          <w:szCs w:val="26"/>
        </w:rPr>
        <w:t>.</w:t>
      </w:r>
      <w:r w:rsidR="00C61455" w:rsidRPr="004938A9">
        <w:rPr>
          <w:rFonts w:ascii="Times New Roman" w:hAnsi="Times New Roman"/>
          <w:sz w:val="26"/>
          <w:szCs w:val="26"/>
        </w:rPr>
        <w:t xml:space="preserve"> </w:t>
      </w:r>
    </w:p>
    <w:p w:rsidR="00C61455" w:rsidRPr="004938A9" w:rsidRDefault="00AD727C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-своевременная организация и проведение </w:t>
      </w:r>
      <w:r w:rsidR="004938A9" w:rsidRPr="004938A9">
        <w:rPr>
          <w:rFonts w:ascii="Times New Roman" w:hAnsi="Times New Roman"/>
          <w:sz w:val="26"/>
          <w:szCs w:val="26"/>
        </w:rPr>
        <w:t>предупредительных</w:t>
      </w:r>
      <w:r w:rsidRPr="004938A9">
        <w:rPr>
          <w:rFonts w:ascii="Times New Roman" w:hAnsi="Times New Roman"/>
          <w:sz w:val="26"/>
          <w:szCs w:val="26"/>
        </w:rPr>
        <w:t xml:space="preserve"> мер.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 xml:space="preserve"> </w:t>
      </w:r>
    </w:p>
    <w:p w:rsidR="00C61455" w:rsidRPr="004938A9" w:rsidRDefault="00C61455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CD5F3C" w:rsidRDefault="00C61455" w:rsidP="00CD5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938A9">
        <w:rPr>
          <w:rFonts w:ascii="Times New Roman" w:hAnsi="Times New Roman"/>
          <w:sz w:val="26"/>
          <w:szCs w:val="26"/>
        </w:rPr>
        <w:t>При реализации муниципальной программы были привлечены средства</w:t>
      </w:r>
      <w:r w:rsidR="00CD5F3C">
        <w:rPr>
          <w:rFonts w:ascii="Times New Roman" w:hAnsi="Times New Roman"/>
          <w:sz w:val="26"/>
          <w:szCs w:val="26"/>
        </w:rPr>
        <w:t xml:space="preserve"> из бюджета МР «Жиздринский район»  в сумме 19 248 рублей</w:t>
      </w:r>
      <w:proofErr w:type="gramStart"/>
      <w:r w:rsidR="00CD5F3C">
        <w:rPr>
          <w:rFonts w:ascii="Times New Roman" w:hAnsi="Times New Roman"/>
          <w:sz w:val="26"/>
          <w:szCs w:val="26"/>
        </w:rPr>
        <w:t xml:space="preserve">.. </w:t>
      </w:r>
      <w:proofErr w:type="gramEnd"/>
    </w:p>
    <w:p w:rsidR="00CD5F3C" w:rsidRDefault="00CD5F3C" w:rsidP="00CD5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61455" w:rsidRPr="004938A9" w:rsidRDefault="00C61455" w:rsidP="00CD5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4938A9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муниципальной программы </w:t>
      </w:r>
    </w:p>
    <w:p w:rsidR="00C61455" w:rsidRPr="00CD5F3C" w:rsidRDefault="00C61455" w:rsidP="006613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D5F3C">
        <w:rPr>
          <w:rFonts w:ascii="Times New Roman" w:hAnsi="Times New Roman"/>
          <w:sz w:val="26"/>
          <w:szCs w:val="26"/>
        </w:rPr>
        <w:t>В соответствии с постановлением администрации МР «Жиздринск</w:t>
      </w:r>
      <w:r w:rsidR="00057818" w:rsidRPr="00CD5F3C">
        <w:rPr>
          <w:rFonts w:ascii="Times New Roman" w:hAnsi="Times New Roman"/>
          <w:sz w:val="26"/>
          <w:szCs w:val="26"/>
        </w:rPr>
        <w:t xml:space="preserve">ий район» от </w:t>
      </w:r>
      <w:r w:rsidR="00CD5F3C" w:rsidRPr="00CD5F3C">
        <w:rPr>
          <w:rFonts w:ascii="Times New Roman" w:hAnsi="Times New Roman"/>
          <w:sz w:val="26"/>
          <w:szCs w:val="26"/>
        </w:rPr>
        <w:t xml:space="preserve">29.01.2024 № 45 </w:t>
      </w:r>
      <w:r w:rsidRPr="00CD5F3C">
        <w:rPr>
          <w:rFonts w:ascii="Times New Roman" w:hAnsi="Times New Roman"/>
          <w:sz w:val="26"/>
          <w:szCs w:val="26"/>
        </w:rPr>
        <w:t xml:space="preserve">«Об </w:t>
      </w:r>
      <w:r w:rsidR="00CD5F3C" w:rsidRPr="00CD5F3C">
        <w:rPr>
          <w:rFonts w:ascii="Times New Roman" w:hAnsi="Times New Roman"/>
          <w:sz w:val="26"/>
          <w:szCs w:val="26"/>
        </w:rPr>
        <w:t xml:space="preserve">утверждении Положения  о порядке принятия решения о разработке муниципальных программ муниципального района «Жиздринский район», их формирования, реализации и проведении оценки эффективности реализации» </w:t>
      </w:r>
      <w:r w:rsidR="00057818" w:rsidRPr="00CD5F3C">
        <w:rPr>
          <w:rFonts w:ascii="Times New Roman" w:hAnsi="Times New Roman"/>
          <w:sz w:val="26"/>
          <w:szCs w:val="26"/>
        </w:rPr>
        <w:t>в 20</w:t>
      </w:r>
      <w:r w:rsidR="00274E13" w:rsidRPr="00CD5F3C">
        <w:rPr>
          <w:rFonts w:ascii="Times New Roman" w:hAnsi="Times New Roman"/>
          <w:sz w:val="26"/>
          <w:szCs w:val="26"/>
        </w:rPr>
        <w:t>2</w:t>
      </w:r>
      <w:r w:rsidR="00CD5F3C" w:rsidRPr="00CD5F3C">
        <w:rPr>
          <w:rFonts w:ascii="Times New Roman" w:hAnsi="Times New Roman"/>
          <w:sz w:val="26"/>
          <w:szCs w:val="26"/>
        </w:rPr>
        <w:t>4</w:t>
      </w:r>
      <w:r w:rsidRPr="00CD5F3C">
        <w:rPr>
          <w:rFonts w:ascii="Times New Roman" w:hAnsi="Times New Roman"/>
          <w:sz w:val="26"/>
          <w:szCs w:val="26"/>
        </w:rPr>
        <w:t xml:space="preserve"> году реализация муниципальной программы Жиздринского района Калужской области «</w:t>
      </w:r>
      <w:r w:rsidR="00FC409F" w:rsidRPr="00CD5F3C">
        <w:rPr>
          <w:rFonts w:ascii="Times New Roman" w:hAnsi="Times New Roman"/>
          <w:sz w:val="26"/>
          <w:szCs w:val="26"/>
        </w:rPr>
        <w:t>П</w:t>
      </w:r>
      <w:r w:rsidR="004938A9" w:rsidRPr="00CD5F3C">
        <w:rPr>
          <w:rFonts w:ascii="Times New Roman" w:hAnsi="Times New Roman"/>
          <w:sz w:val="26"/>
          <w:szCs w:val="26"/>
        </w:rPr>
        <w:t>рофилактика правонарушений</w:t>
      </w:r>
      <w:r w:rsidRPr="00CD5F3C">
        <w:rPr>
          <w:rFonts w:ascii="Times New Roman" w:hAnsi="Times New Roman"/>
          <w:sz w:val="26"/>
          <w:szCs w:val="26"/>
        </w:rPr>
        <w:t xml:space="preserve"> в Жиздринском районе</w:t>
      </w:r>
      <w:r w:rsidR="00661326" w:rsidRPr="00CD5F3C">
        <w:rPr>
          <w:rFonts w:ascii="Times New Roman" w:hAnsi="Times New Roman"/>
          <w:sz w:val="26"/>
          <w:szCs w:val="26"/>
        </w:rPr>
        <w:t xml:space="preserve">» характеризуется </w:t>
      </w:r>
      <w:r w:rsidR="009C14EF" w:rsidRPr="009C14EF">
        <w:rPr>
          <w:rFonts w:ascii="Times New Roman" w:hAnsi="Times New Roman"/>
          <w:b/>
          <w:sz w:val="26"/>
          <w:szCs w:val="26"/>
        </w:rPr>
        <w:t>высоким</w:t>
      </w:r>
      <w:r w:rsidR="009C14EF">
        <w:rPr>
          <w:rFonts w:ascii="Times New Roman" w:hAnsi="Times New Roman"/>
          <w:sz w:val="26"/>
          <w:szCs w:val="26"/>
        </w:rPr>
        <w:t xml:space="preserve"> у</w:t>
      </w:r>
      <w:r w:rsidRPr="00CD5F3C">
        <w:rPr>
          <w:rFonts w:ascii="Times New Roman" w:hAnsi="Times New Roman"/>
          <w:sz w:val="26"/>
          <w:szCs w:val="26"/>
        </w:rPr>
        <w:t>ровнем эффективности</w:t>
      </w:r>
      <w:r w:rsidR="00661326" w:rsidRPr="00CD5F3C">
        <w:rPr>
          <w:rFonts w:ascii="Times New Roman" w:hAnsi="Times New Roman"/>
          <w:sz w:val="26"/>
          <w:szCs w:val="26"/>
        </w:rPr>
        <w:t>.</w:t>
      </w:r>
      <w:proofErr w:type="gramEnd"/>
    </w:p>
    <w:p w:rsidR="00C61455" w:rsidRPr="004938A9" w:rsidRDefault="00C61455" w:rsidP="00C60115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C61455" w:rsidRPr="004938A9" w:rsidRDefault="00C61455" w:rsidP="00C60115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i/>
          <w:sz w:val="26"/>
          <w:szCs w:val="26"/>
        </w:rPr>
      </w:pPr>
      <w:r w:rsidRPr="004938A9">
        <w:rPr>
          <w:b/>
          <w:i/>
          <w:sz w:val="26"/>
          <w:szCs w:val="26"/>
        </w:rPr>
        <w:t>Расчет по оценке эффективности реализации муниципальной програ</w:t>
      </w:r>
      <w:r w:rsidR="00661326" w:rsidRPr="004938A9">
        <w:rPr>
          <w:b/>
          <w:i/>
          <w:sz w:val="26"/>
          <w:szCs w:val="26"/>
        </w:rPr>
        <w:t xml:space="preserve">ммы </w:t>
      </w:r>
      <w:r w:rsidR="00057818">
        <w:rPr>
          <w:b/>
          <w:i/>
          <w:sz w:val="26"/>
          <w:szCs w:val="26"/>
        </w:rPr>
        <w:t>прилагается</w:t>
      </w:r>
      <w:r w:rsidR="00661326" w:rsidRPr="004938A9">
        <w:rPr>
          <w:b/>
          <w:i/>
          <w:sz w:val="26"/>
          <w:szCs w:val="26"/>
        </w:rPr>
        <w:t>.</w:t>
      </w: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C61455" w:rsidRPr="004938A9" w:rsidRDefault="00C61455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C61455" w:rsidRPr="004938A9" w:rsidRDefault="00C61455">
      <w:pPr>
        <w:rPr>
          <w:sz w:val="26"/>
          <w:szCs w:val="26"/>
        </w:rPr>
      </w:pPr>
    </w:p>
    <w:sectPr w:rsidR="00C61455" w:rsidRPr="004938A9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1364729"/>
    <w:multiLevelType w:val="hybridMultilevel"/>
    <w:tmpl w:val="F1F29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8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115"/>
    <w:rsid w:val="00042241"/>
    <w:rsid w:val="00057818"/>
    <w:rsid w:val="00061D9A"/>
    <w:rsid w:val="00064802"/>
    <w:rsid w:val="00072AC6"/>
    <w:rsid w:val="0008477F"/>
    <w:rsid w:val="000B7358"/>
    <w:rsid w:val="000C3620"/>
    <w:rsid w:val="000C4105"/>
    <w:rsid w:val="000E29E4"/>
    <w:rsid w:val="000F76B6"/>
    <w:rsid w:val="0015004E"/>
    <w:rsid w:val="00161F96"/>
    <w:rsid w:val="00193717"/>
    <w:rsid w:val="001A400A"/>
    <w:rsid w:val="001A738A"/>
    <w:rsid w:val="001B1841"/>
    <w:rsid w:val="001B2005"/>
    <w:rsid w:val="001C3DD2"/>
    <w:rsid w:val="001E0F25"/>
    <w:rsid w:val="001F60D5"/>
    <w:rsid w:val="00207AA7"/>
    <w:rsid w:val="00230C52"/>
    <w:rsid w:val="0024476C"/>
    <w:rsid w:val="00260E2F"/>
    <w:rsid w:val="00274E13"/>
    <w:rsid w:val="00314A81"/>
    <w:rsid w:val="00322121"/>
    <w:rsid w:val="003C7D11"/>
    <w:rsid w:val="003E76A4"/>
    <w:rsid w:val="00401CAF"/>
    <w:rsid w:val="00420B97"/>
    <w:rsid w:val="00422C41"/>
    <w:rsid w:val="004409D7"/>
    <w:rsid w:val="00447047"/>
    <w:rsid w:val="00447515"/>
    <w:rsid w:val="00473226"/>
    <w:rsid w:val="00474236"/>
    <w:rsid w:val="00476053"/>
    <w:rsid w:val="004938A9"/>
    <w:rsid w:val="00497DE2"/>
    <w:rsid w:val="004F270A"/>
    <w:rsid w:val="00517831"/>
    <w:rsid w:val="00526644"/>
    <w:rsid w:val="00532C3D"/>
    <w:rsid w:val="005613F7"/>
    <w:rsid w:val="00576BDE"/>
    <w:rsid w:val="00582FE9"/>
    <w:rsid w:val="005840B8"/>
    <w:rsid w:val="0059255A"/>
    <w:rsid w:val="00593D7F"/>
    <w:rsid w:val="005B1FD1"/>
    <w:rsid w:val="005C6D94"/>
    <w:rsid w:val="005D5DB3"/>
    <w:rsid w:val="005D6A19"/>
    <w:rsid w:val="005D7106"/>
    <w:rsid w:val="00635974"/>
    <w:rsid w:val="00642AB6"/>
    <w:rsid w:val="00661326"/>
    <w:rsid w:val="006967F1"/>
    <w:rsid w:val="006C54A1"/>
    <w:rsid w:val="006D6139"/>
    <w:rsid w:val="006F61A0"/>
    <w:rsid w:val="00706411"/>
    <w:rsid w:val="0071753F"/>
    <w:rsid w:val="007A7879"/>
    <w:rsid w:val="007B2E88"/>
    <w:rsid w:val="007B70C7"/>
    <w:rsid w:val="007C6BEF"/>
    <w:rsid w:val="007D2C3B"/>
    <w:rsid w:val="007E3F70"/>
    <w:rsid w:val="007F5D4D"/>
    <w:rsid w:val="008468A6"/>
    <w:rsid w:val="008530F6"/>
    <w:rsid w:val="008544FD"/>
    <w:rsid w:val="00855F33"/>
    <w:rsid w:val="0086064E"/>
    <w:rsid w:val="0089546F"/>
    <w:rsid w:val="008B244C"/>
    <w:rsid w:val="008C3A98"/>
    <w:rsid w:val="008D4A87"/>
    <w:rsid w:val="0090489E"/>
    <w:rsid w:val="00920FDF"/>
    <w:rsid w:val="00941AC7"/>
    <w:rsid w:val="00946F0B"/>
    <w:rsid w:val="00947995"/>
    <w:rsid w:val="00967EC1"/>
    <w:rsid w:val="009C14EF"/>
    <w:rsid w:val="009D12FA"/>
    <w:rsid w:val="00A224DB"/>
    <w:rsid w:val="00A34350"/>
    <w:rsid w:val="00A35B3F"/>
    <w:rsid w:val="00A6260D"/>
    <w:rsid w:val="00A6711E"/>
    <w:rsid w:val="00AC4E19"/>
    <w:rsid w:val="00AC66FF"/>
    <w:rsid w:val="00AD727C"/>
    <w:rsid w:val="00AF130D"/>
    <w:rsid w:val="00B27F9C"/>
    <w:rsid w:val="00B45CFB"/>
    <w:rsid w:val="00B64D05"/>
    <w:rsid w:val="00B8111E"/>
    <w:rsid w:val="00BC3B27"/>
    <w:rsid w:val="00BF7E2E"/>
    <w:rsid w:val="00C00F3B"/>
    <w:rsid w:val="00C0653E"/>
    <w:rsid w:val="00C078F1"/>
    <w:rsid w:val="00C10605"/>
    <w:rsid w:val="00C33114"/>
    <w:rsid w:val="00C54D23"/>
    <w:rsid w:val="00C60115"/>
    <w:rsid w:val="00C61455"/>
    <w:rsid w:val="00C72784"/>
    <w:rsid w:val="00CB6D10"/>
    <w:rsid w:val="00CB7354"/>
    <w:rsid w:val="00CD5F3C"/>
    <w:rsid w:val="00CF2ED6"/>
    <w:rsid w:val="00D54C79"/>
    <w:rsid w:val="00D5575D"/>
    <w:rsid w:val="00D61EE1"/>
    <w:rsid w:val="00DF1FD0"/>
    <w:rsid w:val="00DF2FBA"/>
    <w:rsid w:val="00E23621"/>
    <w:rsid w:val="00E25A68"/>
    <w:rsid w:val="00E36C3F"/>
    <w:rsid w:val="00E442B1"/>
    <w:rsid w:val="00E61D25"/>
    <w:rsid w:val="00EA0676"/>
    <w:rsid w:val="00EA2108"/>
    <w:rsid w:val="00EC3AB6"/>
    <w:rsid w:val="00ED353D"/>
    <w:rsid w:val="00EE023B"/>
    <w:rsid w:val="00F175B3"/>
    <w:rsid w:val="00F57EDB"/>
    <w:rsid w:val="00F80E43"/>
    <w:rsid w:val="00FC409F"/>
    <w:rsid w:val="00FD01F0"/>
    <w:rsid w:val="00FD2268"/>
    <w:rsid w:val="00FE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C6011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4">
    <w:name w:val="No Spacing"/>
    <w:link w:val="a5"/>
    <w:uiPriority w:val="1"/>
    <w:qFormat/>
    <w:rsid w:val="00EC3AB6"/>
    <w:rPr>
      <w:rFonts w:ascii="Times New Roman" w:hAnsi="Times New Roman"/>
      <w:sz w:val="28"/>
    </w:rPr>
  </w:style>
  <w:style w:type="character" w:customStyle="1" w:styleId="a5">
    <w:name w:val="Без интервала Знак"/>
    <w:basedOn w:val="a0"/>
    <w:link w:val="a4"/>
    <w:uiPriority w:val="1"/>
    <w:rsid w:val="00EC3AB6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2023-04-10T10:55:00Z</dcterms:created>
  <dcterms:modified xsi:type="dcterms:W3CDTF">2025-02-13T05:48:00Z</dcterms:modified>
</cp:coreProperties>
</file>